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97" w:rsidRDefault="00701497" w:rsidP="00701497">
      <w:pPr>
        <w:widowControl w:val="0"/>
        <w:jc w:val="center"/>
        <w:rPr>
          <w:rFonts w:ascii="Tahoma" w:hAnsi="Tahoma" w:cs="Tahoma"/>
          <w:b/>
          <w:bCs/>
          <w:sz w:val="28"/>
          <w:szCs w:val="20"/>
          <w:lang w:val="sl-SI"/>
        </w:rPr>
      </w:pPr>
      <w:r>
        <w:rPr>
          <w:rFonts w:ascii="Tahoma" w:hAnsi="Tahoma" w:cs="Tahoma"/>
          <w:b/>
          <w:bCs/>
          <w:sz w:val="28"/>
        </w:rPr>
        <w:t>ZÁKLADNÁ  ŠKOLA, OKRÚHLE 3,  090 42 OKRÚHLE</w:t>
      </w: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b/>
          <w:bCs/>
          <w:sz w:val="20"/>
          <w:szCs w:val="20"/>
          <w:u w:val="single"/>
          <w:lang w:val="sl-SI"/>
        </w:rPr>
      </w:pP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outline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b/>
          <w:bCs/>
          <w:sz w:val="28"/>
        </w:rPr>
      </w:pP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b/>
          <w:bCs/>
          <w:sz w:val="32"/>
        </w:rPr>
      </w:pPr>
    </w:p>
    <w:p w:rsidR="00701497" w:rsidRDefault="00701497" w:rsidP="00701497">
      <w:pPr>
        <w:pStyle w:val="BodyText21"/>
        <w:tabs>
          <w:tab w:val="left" w:pos="567"/>
          <w:tab w:val="left" w:pos="2430"/>
        </w:tabs>
        <w:jc w:val="center"/>
        <w:rPr>
          <w:rFonts w:ascii="Tahoma" w:hAnsi="Tahoma" w:cs="Tahoma"/>
          <w:shadow/>
          <w:sz w:val="32"/>
          <w:szCs w:val="20"/>
          <w:u w:val="single"/>
        </w:rPr>
      </w:pPr>
      <w:r>
        <w:rPr>
          <w:rFonts w:ascii="Tahoma" w:hAnsi="Tahoma" w:cs="Tahoma"/>
          <w:b/>
          <w:bCs/>
          <w:shadow/>
          <w:sz w:val="32"/>
        </w:rPr>
        <w:t xml:space="preserve">  SPRÁVA</w:t>
      </w:r>
    </w:p>
    <w:p w:rsidR="00701497" w:rsidRDefault="00701497" w:rsidP="00701497">
      <w:pPr>
        <w:widowControl w:val="0"/>
        <w:jc w:val="center"/>
        <w:rPr>
          <w:rFonts w:ascii="Tahoma" w:hAnsi="Tahoma" w:cs="Tahoma"/>
          <w:b/>
          <w:bCs/>
          <w:shadow/>
          <w:sz w:val="28"/>
          <w:szCs w:val="20"/>
          <w:lang w:val="sl-SI"/>
        </w:rPr>
      </w:pPr>
    </w:p>
    <w:p w:rsidR="00701497" w:rsidRDefault="00701497" w:rsidP="00701497">
      <w:pPr>
        <w:widowControl w:val="0"/>
        <w:ind w:left="360"/>
        <w:jc w:val="center"/>
        <w:rPr>
          <w:rFonts w:ascii="Tahoma" w:hAnsi="Tahoma" w:cs="Tahoma"/>
          <w:b/>
          <w:bCs/>
          <w:shadow/>
          <w:sz w:val="32"/>
          <w:szCs w:val="20"/>
          <w:lang w:val="sl-SI"/>
        </w:rPr>
      </w:pPr>
      <w:r>
        <w:rPr>
          <w:rFonts w:ascii="Tahoma" w:hAnsi="Tahoma" w:cs="Tahoma"/>
          <w:b/>
          <w:bCs/>
          <w:shadow/>
          <w:sz w:val="32"/>
        </w:rPr>
        <w:t xml:space="preserve">O VÝCHOVNO - VZDELÁVACEJ  ČINNOSTI, JEJ VÝSLEDKOCH A PODMIENKACH  ŠKOLY  </w:t>
      </w: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b/>
          <w:bCs/>
          <w:shadow/>
          <w:sz w:val="32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jc w:val="center"/>
        <w:rPr>
          <w:rFonts w:ascii="Tahoma" w:hAnsi="Tahoma" w:cs="Tahoma"/>
          <w:b/>
          <w:bCs/>
          <w:shadow/>
          <w:sz w:val="32"/>
          <w:szCs w:val="20"/>
          <w:u w:val="single"/>
        </w:rPr>
      </w:pPr>
    </w:p>
    <w:p w:rsidR="00701497" w:rsidRDefault="00701497" w:rsidP="00701497">
      <w:pPr>
        <w:widowControl w:val="0"/>
        <w:jc w:val="center"/>
        <w:rPr>
          <w:rFonts w:ascii="Tahoma" w:hAnsi="Tahoma" w:cs="Tahoma"/>
          <w:b/>
          <w:bCs/>
          <w:shadow/>
          <w:sz w:val="32"/>
          <w:szCs w:val="20"/>
          <w:lang w:val="sl-SI"/>
        </w:rPr>
      </w:pPr>
      <w:r>
        <w:rPr>
          <w:rFonts w:ascii="Tahoma" w:hAnsi="Tahoma" w:cs="Tahoma"/>
          <w:b/>
          <w:bCs/>
          <w:shadow/>
          <w:sz w:val="32"/>
        </w:rPr>
        <w:t>ŠKOLSKÝ   ROK  2009/2010</w:t>
      </w:r>
    </w:p>
    <w:p w:rsidR="00701497" w:rsidRDefault="00701497" w:rsidP="00701497">
      <w:pPr>
        <w:pStyle w:val="BodyText21"/>
        <w:tabs>
          <w:tab w:val="left" w:pos="567"/>
        </w:tabs>
        <w:rPr>
          <w:rFonts w:ascii="Tahoma" w:hAnsi="Tahoma" w:cs="Tahoma"/>
          <w:b/>
          <w:bCs/>
          <w:shadow/>
          <w:sz w:val="32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rPr>
          <w:rFonts w:ascii="Tahoma" w:hAnsi="Tahoma" w:cs="Tahoma"/>
          <w:sz w:val="32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rPr>
          <w:rFonts w:ascii="Tahoma" w:hAnsi="Tahoma" w:cs="Tahoma"/>
          <w:sz w:val="32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pStyle w:val="BodyText21"/>
        <w:tabs>
          <w:tab w:val="left" w:pos="567"/>
        </w:tabs>
        <w:rPr>
          <w:rFonts w:ascii="Tahoma" w:hAnsi="Tahoma" w:cs="Tahoma"/>
          <w:sz w:val="20"/>
          <w:szCs w:val="20"/>
          <w:u w:val="single"/>
        </w:rPr>
      </w:pPr>
    </w:p>
    <w:p w:rsidR="00701497" w:rsidRDefault="00701497" w:rsidP="00701497">
      <w:pPr>
        <w:widowControl w:val="0"/>
        <w:jc w:val="both"/>
        <w:rPr>
          <w:rFonts w:ascii="Tahoma" w:hAnsi="Tahoma" w:cs="Tahoma"/>
          <w:b/>
          <w:bCs/>
          <w:szCs w:val="20"/>
          <w:lang w:val="sl-SI"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PaedDr. Slavomír Nemec</w:t>
      </w:r>
    </w:p>
    <w:p w:rsidR="00701497" w:rsidRDefault="00701497" w:rsidP="00701497">
      <w:pPr>
        <w:widowControl w:val="0"/>
        <w:jc w:val="both"/>
        <w:rPr>
          <w:sz w:val="28"/>
          <w:szCs w:val="20"/>
          <w:u w:val="single"/>
        </w:rPr>
      </w:pPr>
      <w:r>
        <w:t xml:space="preserve">                                                                                              riaditeľ  školy</w:t>
      </w:r>
    </w:p>
    <w:p w:rsidR="00701497" w:rsidRDefault="00701497" w:rsidP="00701497">
      <w:pPr>
        <w:jc w:val="both"/>
      </w:pPr>
    </w:p>
    <w:p w:rsidR="00701497" w:rsidRDefault="00701497" w:rsidP="00701497">
      <w:pPr>
        <w:jc w:val="both"/>
      </w:pPr>
    </w:p>
    <w:p w:rsidR="00701497" w:rsidRDefault="00701497" w:rsidP="00701497">
      <w:pPr>
        <w:jc w:val="both"/>
      </w:pPr>
    </w:p>
    <w:p w:rsidR="00701497" w:rsidRDefault="00701497" w:rsidP="00701497">
      <w:pPr>
        <w:tabs>
          <w:tab w:val="left" w:pos="8240"/>
        </w:tabs>
        <w:jc w:val="both"/>
      </w:pPr>
    </w:p>
    <w:p w:rsidR="00701497" w:rsidRDefault="00701497" w:rsidP="00701497">
      <w:pPr>
        <w:tabs>
          <w:tab w:val="left" w:pos="8240"/>
        </w:tabs>
        <w:ind w:left="720"/>
        <w:jc w:val="both"/>
        <w:rPr>
          <w:b/>
        </w:rPr>
      </w:pPr>
      <w:r w:rsidRPr="00D32974">
        <w:rPr>
          <w:b/>
        </w:rPr>
        <w:t>Základná škola</w:t>
      </w:r>
      <w:r>
        <w:rPr>
          <w:b/>
        </w:rPr>
        <w:t>, Okrúhle 3, 090 42 Okrúhle</w:t>
      </w:r>
    </w:p>
    <w:p w:rsidR="00701497" w:rsidRDefault="00701497" w:rsidP="00701497">
      <w:pPr>
        <w:tabs>
          <w:tab w:val="left" w:pos="8240"/>
        </w:tabs>
        <w:ind w:left="720"/>
        <w:jc w:val="both"/>
        <w:rPr>
          <w:b/>
        </w:rPr>
      </w:pPr>
    </w:p>
    <w:p w:rsidR="00701497" w:rsidRDefault="00701497" w:rsidP="00701497">
      <w:pPr>
        <w:tabs>
          <w:tab w:val="left" w:pos="8240"/>
        </w:tabs>
        <w:ind w:left="720"/>
        <w:jc w:val="both"/>
        <w:rPr>
          <w:b/>
        </w:rPr>
      </w:pPr>
    </w:p>
    <w:p w:rsidR="00701497" w:rsidRDefault="00701497" w:rsidP="00701497">
      <w:pPr>
        <w:tabs>
          <w:tab w:val="left" w:pos="8240"/>
        </w:tabs>
        <w:ind w:left="720"/>
        <w:jc w:val="both"/>
        <w:rPr>
          <w:b/>
          <w:sz w:val="32"/>
          <w:szCs w:val="32"/>
        </w:rPr>
      </w:pPr>
      <w:r w:rsidRPr="00D32974">
        <w:rPr>
          <w:b/>
          <w:sz w:val="32"/>
          <w:szCs w:val="32"/>
        </w:rPr>
        <w:t>Správa</w:t>
      </w:r>
    </w:p>
    <w:p w:rsidR="00701497" w:rsidRDefault="00701497" w:rsidP="00701497">
      <w:pPr>
        <w:tabs>
          <w:tab w:val="left" w:pos="8240"/>
        </w:tabs>
        <w:ind w:left="720"/>
        <w:jc w:val="both"/>
        <w:rPr>
          <w:b/>
        </w:rPr>
      </w:pPr>
      <w:r>
        <w:rPr>
          <w:b/>
        </w:rPr>
        <w:t>o výchovno-vzdelávacej činnosti, jej výsledkoch a podmienkach školy</w:t>
      </w:r>
    </w:p>
    <w:p w:rsidR="00701497" w:rsidRDefault="00701497" w:rsidP="00701497">
      <w:pPr>
        <w:tabs>
          <w:tab w:val="left" w:pos="8240"/>
        </w:tabs>
        <w:ind w:left="720"/>
        <w:jc w:val="both"/>
        <w:rPr>
          <w:b/>
        </w:rPr>
      </w:pPr>
      <w:r>
        <w:rPr>
          <w:b/>
        </w:rPr>
        <w:t>v školskom roku 2009/2010</w:t>
      </w:r>
    </w:p>
    <w:p w:rsidR="00701497" w:rsidRDefault="00701497" w:rsidP="00701497">
      <w:pPr>
        <w:tabs>
          <w:tab w:val="left" w:pos="8240"/>
        </w:tabs>
        <w:ind w:left="720"/>
        <w:jc w:val="both"/>
        <w:rPr>
          <w:b/>
        </w:rPr>
      </w:pPr>
      <w:r>
        <w:rPr>
          <w:b/>
        </w:rPr>
        <w:t>––––––––––––––––––––––––––––––––––––––––––––-</w:t>
      </w:r>
    </w:p>
    <w:p w:rsidR="00701497" w:rsidRDefault="00701497" w:rsidP="00701497">
      <w:pPr>
        <w:tabs>
          <w:tab w:val="left" w:pos="8240"/>
        </w:tabs>
        <w:ind w:left="720"/>
        <w:jc w:val="both"/>
        <w:rPr>
          <w:b/>
        </w:rPr>
      </w:pPr>
    </w:p>
    <w:p w:rsidR="00701497" w:rsidRPr="000A2486" w:rsidRDefault="00701497" w:rsidP="00701497">
      <w:pPr>
        <w:tabs>
          <w:tab w:val="left" w:pos="8240"/>
        </w:tabs>
        <w:ind w:left="720"/>
        <w:jc w:val="both"/>
        <w:rPr>
          <w:b/>
          <w:sz w:val="28"/>
          <w:szCs w:val="28"/>
        </w:rPr>
      </w:pPr>
      <w:r w:rsidRPr="000A2486">
        <w:rPr>
          <w:b/>
          <w:sz w:val="28"/>
          <w:szCs w:val="28"/>
        </w:rPr>
        <w:t xml:space="preserve">A) </w:t>
      </w:r>
      <w:r>
        <w:rPr>
          <w:b/>
          <w:sz w:val="28"/>
          <w:szCs w:val="28"/>
        </w:rPr>
        <w:t xml:space="preserve">ZÁKLADNÉ </w:t>
      </w:r>
      <w:r w:rsidRPr="000A2486">
        <w:rPr>
          <w:b/>
          <w:sz w:val="28"/>
          <w:szCs w:val="28"/>
        </w:rPr>
        <w:t>ÚDAJE O ŠKOLE</w:t>
      </w:r>
    </w:p>
    <w:p w:rsidR="00701497" w:rsidRPr="00653F7A" w:rsidRDefault="00701497" w:rsidP="00701497">
      <w:pPr>
        <w:tabs>
          <w:tab w:val="left" w:pos="8240"/>
        </w:tabs>
        <w:ind w:left="720"/>
        <w:jc w:val="both"/>
        <w:rPr>
          <w:b/>
        </w:rPr>
      </w:pPr>
    </w:p>
    <w:p w:rsidR="00701497" w:rsidRDefault="00701497" w:rsidP="00701497">
      <w:pPr>
        <w:tabs>
          <w:tab w:val="left" w:pos="8240"/>
        </w:tabs>
        <w:ind w:left="720"/>
        <w:jc w:val="both"/>
        <w:rPr>
          <w:b/>
        </w:rPr>
      </w:pPr>
      <w:r>
        <w:rPr>
          <w:b/>
        </w:rPr>
        <w:t>Názov školy: Základná škola</w:t>
      </w:r>
    </w:p>
    <w:p w:rsidR="00701497" w:rsidRDefault="00701497" w:rsidP="00701497">
      <w:pPr>
        <w:tabs>
          <w:tab w:val="left" w:pos="8240"/>
        </w:tabs>
        <w:ind w:left="720"/>
        <w:jc w:val="both"/>
        <w:rPr>
          <w:b/>
        </w:rPr>
      </w:pPr>
      <w:r>
        <w:rPr>
          <w:b/>
        </w:rPr>
        <w:t>Adresa: Okrúhle 3, 090 42 Okrúhle</w:t>
      </w:r>
    </w:p>
    <w:p w:rsidR="00701497" w:rsidRDefault="00701497" w:rsidP="00701497">
      <w:pPr>
        <w:tabs>
          <w:tab w:val="left" w:pos="8240"/>
        </w:tabs>
        <w:ind w:left="720"/>
        <w:jc w:val="both"/>
        <w:rPr>
          <w:b/>
        </w:rPr>
      </w:pPr>
      <w:r>
        <w:rPr>
          <w:b/>
        </w:rPr>
        <w:t>Telefón, fax: 054-7591112</w:t>
      </w:r>
    </w:p>
    <w:p w:rsidR="00701497" w:rsidRDefault="00701497" w:rsidP="00701497">
      <w:pPr>
        <w:tabs>
          <w:tab w:val="left" w:pos="8240"/>
        </w:tabs>
        <w:ind w:left="720"/>
        <w:jc w:val="both"/>
        <w:rPr>
          <w:b/>
        </w:rPr>
      </w:pPr>
      <w:proofErr w:type="spellStart"/>
      <w:r>
        <w:rPr>
          <w:b/>
        </w:rPr>
        <w:t>Mail,internet</w:t>
      </w:r>
      <w:proofErr w:type="spellEnd"/>
      <w:r>
        <w:rPr>
          <w:b/>
        </w:rPr>
        <w:t xml:space="preserve">: </w:t>
      </w:r>
      <w:hyperlink r:id="rId5" w:history="1">
        <w:r w:rsidRPr="00383F25">
          <w:rPr>
            <w:rStyle w:val="Hypertextovprepojenie"/>
            <w:b/>
          </w:rPr>
          <w:t>zsokruhle@zsokruhle.edu.sk</w:t>
        </w:r>
      </w:hyperlink>
      <w:r>
        <w:rPr>
          <w:b/>
        </w:rPr>
        <w:t xml:space="preserve">, </w:t>
      </w:r>
      <w:r>
        <w:rPr>
          <w:b/>
        </w:rPr>
        <w:tab/>
      </w:r>
    </w:p>
    <w:p w:rsidR="00701497" w:rsidRDefault="00701497" w:rsidP="00701497">
      <w:pPr>
        <w:tabs>
          <w:tab w:val="left" w:pos="8240"/>
        </w:tabs>
        <w:ind w:left="720"/>
        <w:jc w:val="both"/>
        <w:rPr>
          <w:b/>
        </w:rPr>
      </w:pPr>
      <w:r>
        <w:rPr>
          <w:b/>
        </w:rPr>
        <w:t xml:space="preserve">Webová adresa: </w:t>
      </w:r>
      <w:hyperlink r:id="rId6" w:history="1">
        <w:r w:rsidRPr="00675C86">
          <w:rPr>
            <w:rStyle w:val="Hypertextovprepojenie"/>
            <w:b/>
          </w:rPr>
          <w:t>http://zsokruhle.edupage.org</w:t>
        </w:r>
      </w:hyperlink>
    </w:p>
    <w:p w:rsidR="00701497" w:rsidRDefault="00701497" w:rsidP="00701497">
      <w:pPr>
        <w:tabs>
          <w:tab w:val="left" w:pos="8240"/>
        </w:tabs>
        <w:ind w:left="720"/>
        <w:rPr>
          <w:b/>
        </w:rPr>
      </w:pPr>
      <w:r>
        <w:rPr>
          <w:b/>
        </w:rPr>
        <w:t>Zriaďovateľ: Obec Okrúhle</w:t>
      </w:r>
      <w:r>
        <w:rPr>
          <w:b/>
        </w:rPr>
        <w:br/>
      </w:r>
    </w:p>
    <w:p w:rsidR="00701497" w:rsidRDefault="00701497" w:rsidP="00701497">
      <w:pPr>
        <w:tabs>
          <w:tab w:val="left" w:pos="8240"/>
        </w:tabs>
        <w:ind w:left="720"/>
        <w:jc w:val="both"/>
        <w:rPr>
          <w:b/>
        </w:rPr>
      </w:pPr>
      <w:r>
        <w:rPr>
          <w:b/>
        </w:rPr>
        <w:t>Vedenie školy</w:t>
      </w:r>
    </w:p>
    <w:p w:rsidR="00701497" w:rsidRDefault="00701497" w:rsidP="00701497">
      <w:pPr>
        <w:tabs>
          <w:tab w:val="left" w:pos="8240"/>
        </w:tabs>
        <w:ind w:left="720"/>
        <w:jc w:val="both"/>
      </w:pPr>
      <w:r>
        <w:t>Riaditeľ: PaedDr. Slavomír Nemec</w:t>
      </w:r>
    </w:p>
    <w:p w:rsidR="00701497" w:rsidRDefault="00701497" w:rsidP="00701497">
      <w:pPr>
        <w:tabs>
          <w:tab w:val="left" w:pos="8240"/>
        </w:tabs>
        <w:ind w:left="720"/>
        <w:jc w:val="both"/>
      </w:pPr>
      <w:r>
        <w:t xml:space="preserve">Zástupca riaditeľa: Mgr. Antónia </w:t>
      </w:r>
      <w:proofErr w:type="spellStart"/>
      <w:r>
        <w:t>Juhová</w:t>
      </w:r>
      <w:proofErr w:type="spellEnd"/>
    </w:p>
    <w:p w:rsidR="00701497" w:rsidRDefault="00701497" w:rsidP="00701497">
      <w:pPr>
        <w:tabs>
          <w:tab w:val="left" w:pos="8240"/>
        </w:tabs>
        <w:ind w:left="720"/>
        <w:jc w:val="both"/>
      </w:pPr>
      <w:r>
        <w:t xml:space="preserve">Výchovný poradca: </w:t>
      </w:r>
      <w:proofErr w:type="spellStart"/>
      <w:r>
        <w:t>Ing.Anna</w:t>
      </w:r>
      <w:proofErr w:type="spellEnd"/>
      <w:r>
        <w:t xml:space="preserve"> </w:t>
      </w:r>
      <w:proofErr w:type="spellStart"/>
      <w:r>
        <w:t>Čorbová</w:t>
      </w:r>
      <w:proofErr w:type="spellEnd"/>
    </w:p>
    <w:p w:rsidR="00701497" w:rsidRDefault="00701497" w:rsidP="00701497">
      <w:pPr>
        <w:tabs>
          <w:tab w:val="left" w:pos="8240"/>
        </w:tabs>
        <w:ind w:left="720"/>
        <w:jc w:val="both"/>
      </w:pPr>
      <w:r>
        <w:t xml:space="preserve">Vychovávateľka ŠKD: Lýdia </w:t>
      </w:r>
      <w:proofErr w:type="spellStart"/>
      <w:r>
        <w:t>Fedáková</w:t>
      </w:r>
      <w:proofErr w:type="spellEnd"/>
    </w:p>
    <w:p w:rsidR="00701497" w:rsidRDefault="00701497" w:rsidP="00701497">
      <w:pPr>
        <w:tabs>
          <w:tab w:val="left" w:pos="8240"/>
        </w:tabs>
        <w:ind w:left="720"/>
        <w:jc w:val="both"/>
      </w:pPr>
      <w:r>
        <w:t>Vedúca zariadenia školského stravovania: Emília Valková</w:t>
      </w:r>
    </w:p>
    <w:p w:rsidR="00701497" w:rsidRDefault="00701497" w:rsidP="00701497">
      <w:pPr>
        <w:tabs>
          <w:tab w:val="left" w:pos="8240"/>
        </w:tabs>
        <w:ind w:left="720"/>
        <w:jc w:val="both"/>
      </w:pPr>
    </w:p>
    <w:p w:rsidR="00701497" w:rsidRDefault="00701497" w:rsidP="00701497">
      <w:pPr>
        <w:tabs>
          <w:tab w:val="left" w:pos="8240"/>
        </w:tabs>
        <w:ind w:left="720"/>
        <w:jc w:val="both"/>
        <w:rPr>
          <w:b/>
        </w:rPr>
      </w:pPr>
      <w:r>
        <w:rPr>
          <w:b/>
        </w:rPr>
        <w:t xml:space="preserve">Rada školy </w:t>
      </w:r>
    </w:p>
    <w:p w:rsidR="00701497" w:rsidRDefault="00701497" w:rsidP="00701497">
      <w:pPr>
        <w:tabs>
          <w:tab w:val="left" w:pos="8240"/>
        </w:tabs>
        <w:ind w:left="720"/>
        <w:jc w:val="both"/>
      </w:pPr>
      <w:r>
        <w:t xml:space="preserve">Predseda: Mária </w:t>
      </w:r>
      <w:proofErr w:type="spellStart"/>
      <w:r>
        <w:t>Kolcunová</w:t>
      </w:r>
      <w:proofErr w:type="spellEnd"/>
    </w:p>
    <w:p w:rsidR="00701497" w:rsidRPr="00B77099" w:rsidRDefault="00701497" w:rsidP="00701497">
      <w:pPr>
        <w:tabs>
          <w:tab w:val="left" w:pos="8240"/>
        </w:tabs>
        <w:ind w:left="720"/>
        <w:jc w:val="both"/>
      </w:pPr>
      <w:r w:rsidRPr="00B77099">
        <w:t>Zástupcovia pedagogických zamestnancov (počet): 2</w:t>
      </w:r>
    </w:p>
    <w:p w:rsidR="00701497" w:rsidRPr="00B77099" w:rsidRDefault="00701497" w:rsidP="00701497">
      <w:pPr>
        <w:numPr>
          <w:ilvl w:val="0"/>
          <w:numId w:val="23"/>
        </w:numPr>
        <w:tabs>
          <w:tab w:val="left" w:pos="8240"/>
        </w:tabs>
        <w:jc w:val="both"/>
      </w:pPr>
      <w:r>
        <w:t>Mgr. Jaromír Zachar</w:t>
      </w:r>
    </w:p>
    <w:p w:rsidR="00701497" w:rsidRPr="00B77099" w:rsidRDefault="00701497" w:rsidP="00701497">
      <w:pPr>
        <w:numPr>
          <w:ilvl w:val="0"/>
          <w:numId w:val="23"/>
        </w:numPr>
        <w:tabs>
          <w:tab w:val="left" w:pos="8240"/>
        </w:tabs>
        <w:jc w:val="both"/>
      </w:pPr>
      <w:proofErr w:type="spellStart"/>
      <w:r w:rsidRPr="00B77099">
        <w:t>Mgr.Mária</w:t>
      </w:r>
      <w:proofErr w:type="spellEnd"/>
      <w:r w:rsidRPr="00B77099">
        <w:t xml:space="preserve"> </w:t>
      </w:r>
      <w:proofErr w:type="spellStart"/>
      <w:r w:rsidRPr="00B77099">
        <w:t>Demjanovičová</w:t>
      </w:r>
      <w:proofErr w:type="spellEnd"/>
    </w:p>
    <w:p w:rsidR="00701497" w:rsidRPr="00B77099" w:rsidRDefault="00701497" w:rsidP="00701497">
      <w:pPr>
        <w:tabs>
          <w:tab w:val="left" w:pos="8240"/>
        </w:tabs>
        <w:ind w:left="720"/>
        <w:jc w:val="both"/>
      </w:pPr>
      <w:r w:rsidRPr="00B77099">
        <w:t>Zástupcovia nepedagogických zamestnancov (počet): 1</w:t>
      </w:r>
    </w:p>
    <w:p w:rsidR="00701497" w:rsidRPr="00B77099" w:rsidRDefault="00701497" w:rsidP="00701497">
      <w:pPr>
        <w:numPr>
          <w:ilvl w:val="0"/>
          <w:numId w:val="24"/>
        </w:numPr>
        <w:tabs>
          <w:tab w:val="left" w:pos="8240"/>
        </w:tabs>
        <w:jc w:val="both"/>
      </w:pPr>
      <w:r>
        <w:t xml:space="preserve">Renáta </w:t>
      </w:r>
      <w:proofErr w:type="spellStart"/>
      <w:r>
        <w:t>Polončáková</w:t>
      </w:r>
      <w:proofErr w:type="spellEnd"/>
    </w:p>
    <w:p w:rsidR="00701497" w:rsidRPr="00B77099" w:rsidRDefault="00701497" w:rsidP="00701497">
      <w:pPr>
        <w:tabs>
          <w:tab w:val="left" w:pos="8240"/>
        </w:tabs>
        <w:ind w:left="720"/>
        <w:jc w:val="both"/>
      </w:pPr>
      <w:r w:rsidRPr="00B77099">
        <w:t xml:space="preserve">Zástupcovia rodičov (počet): </w:t>
      </w:r>
      <w:r>
        <w:t>5</w:t>
      </w:r>
    </w:p>
    <w:p w:rsidR="00701497" w:rsidRPr="00B77099" w:rsidRDefault="00701497" w:rsidP="00701497">
      <w:pPr>
        <w:numPr>
          <w:ilvl w:val="0"/>
          <w:numId w:val="24"/>
        </w:numPr>
        <w:tabs>
          <w:tab w:val="left" w:pos="8240"/>
        </w:tabs>
        <w:jc w:val="both"/>
      </w:pPr>
      <w:r>
        <w:t xml:space="preserve">Ján </w:t>
      </w:r>
      <w:proofErr w:type="spellStart"/>
      <w:r>
        <w:t>Referovič</w:t>
      </w:r>
      <w:proofErr w:type="spellEnd"/>
    </w:p>
    <w:p w:rsidR="00701497" w:rsidRPr="00B77099" w:rsidRDefault="00701497" w:rsidP="00701497">
      <w:pPr>
        <w:numPr>
          <w:ilvl w:val="0"/>
          <w:numId w:val="24"/>
        </w:numPr>
        <w:tabs>
          <w:tab w:val="left" w:pos="8240"/>
        </w:tabs>
        <w:jc w:val="both"/>
      </w:pPr>
      <w:r>
        <w:t xml:space="preserve">Marcela </w:t>
      </w:r>
      <w:proofErr w:type="spellStart"/>
      <w:r>
        <w:t>Šlangová</w:t>
      </w:r>
      <w:proofErr w:type="spellEnd"/>
    </w:p>
    <w:p w:rsidR="00701497" w:rsidRDefault="00701497" w:rsidP="00701497">
      <w:pPr>
        <w:numPr>
          <w:ilvl w:val="0"/>
          <w:numId w:val="24"/>
        </w:numPr>
        <w:tabs>
          <w:tab w:val="left" w:pos="8240"/>
        </w:tabs>
        <w:jc w:val="both"/>
      </w:pPr>
      <w:r w:rsidRPr="00B77099">
        <w:t xml:space="preserve">Iveta </w:t>
      </w:r>
      <w:proofErr w:type="spellStart"/>
      <w:r w:rsidRPr="00B77099">
        <w:t>Malačinová</w:t>
      </w:r>
      <w:proofErr w:type="spellEnd"/>
    </w:p>
    <w:p w:rsidR="00701497" w:rsidRDefault="00701497" w:rsidP="00701497">
      <w:pPr>
        <w:numPr>
          <w:ilvl w:val="0"/>
          <w:numId w:val="24"/>
        </w:numPr>
        <w:tabs>
          <w:tab w:val="left" w:pos="8240"/>
        </w:tabs>
        <w:jc w:val="both"/>
      </w:pPr>
      <w:r>
        <w:t xml:space="preserve">Jozef </w:t>
      </w:r>
      <w:proofErr w:type="spellStart"/>
      <w:r>
        <w:t>Polončák</w:t>
      </w:r>
      <w:proofErr w:type="spellEnd"/>
    </w:p>
    <w:p w:rsidR="00701497" w:rsidRPr="00B77099" w:rsidRDefault="00701497" w:rsidP="00701497">
      <w:pPr>
        <w:numPr>
          <w:ilvl w:val="0"/>
          <w:numId w:val="24"/>
        </w:numPr>
        <w:tabs>
          <w:tab w:val="left" w:pos="8240"/>
        </w:tabs>
        <w:jc w:val="both"/>
      </w:pPr>
      <w:r>
        <w:t xml:space="preserve">Viera </w:t>
      </w:r>
      <w:proofErr w:type="spellStart"/>
      <w:r>
        <w:t>Červeňaková</w:t>
      </w:r>
      <w:proofErr w:type="spellEnd"/>
    </w:p>
    <w:p w:rsidR="00701497" w:rsidRPr="00B77099" w:rsidRDefault="00701497" w:rsidP="00701497">
      <w:pPr>
        <w:tabs>
          <w:tab w:val="left" w:pos="8240"/>
        </w:tabs>
        <w:ind w:left="720"/>
        <w:jc w:val="both"/>
      </w:pPr>
      <w:r w:rsidRPr="00B77099">
        <w:t>Zástupcovia zriaďovateľa (počet): 1</w:t>
      </w:r>
    </w:p>
    <w:p w:rsidR="00701497" w:rsidRPr="00B77099" w:rsidRDefault="00701497" w:rsidP="00701497">
      <w:pPr>
        <w:numPr>
          <w:ilvl w:val="0"/>
          <w:numId w:val="25"/>
        </w:numPr>
        <w:tabs>
          <w:tab w:val="left" w:pos="8240"/>
        </w:tabs>
        <w:jc w:val="both"/>
      </w:pPr>
      <w:r>
        <w:t xml:space="preserve">Mária </w:t>
      </w:r>
      <w:proofErr w:type="spellStart"/>
      <w:r>
        <w:t>Kolcunová</w:t>
      </w:r>
      <w:proofErr w:type="spellEnd"/>
    </w:p>
    <w:p w:rsidR="00701497" w:rsidRDefault="00701497" w:rsidP="00701497">
      <w:pPr>
        <w:tabs>
          <w:tab w:val="left" w:pos="8240"/>
        </w:tabs>
        <w:ind w:left="720"/>
        <w:jc w:val="both"/>
      </w:pPr>
    </w:p>
    <w:p w:rsidR="00701497" w:rsidRDefault="00701497" w:rsidP="00701497">
      <w:pPr>
        <w:tabs>
          <w:tab w:val="left" w:pos="8240"/>
        </w:tabs>
        <w:ind w:left="720"/>
        <w:jc w:val="both"/>
        <w:rPr>
          <w:b/>
        </w:rPr>
      </w:pPr>
      <w:r>
        <w:rPr>
          <w:b/>
        </w:rPr>
        <w:t>Rada rodičov</w:t>
      </w:r>
    </w:p>
    <w:p w:rsidR="00701497" w:rsidRPr="00A246E8" w:rsidRDefault="00701497" w:rsidP="00701497">
      <w:pPr>
        <w:tabs>
          <w:tab w:val="left" w:pos="8240"/>
        </w:tabs>
        <w:ind w:left="720"/>
        <w:jc w:val="both"/>
      </w:pPr>
      <w:r>
        <w:t xml:space="preserve">Predseda: </w:t>
      </w:r>
      <w:proofErr w:type="spellStart"/>
      <w:r w:rsidRPr="00A246E8">
        <w:t>Paraničová</w:t>
      </w:r>
      <w:proofErr w:type="spellEnd"/>
    </w:p>
    <w:p w:rsidR="00701497" w:rsidRDefault="00701497" w:rsidP="00701497">
      <w:pPr>
        <w:tabs>
          <w:tab w:val="left" w:pos="8240"/>
        </w:tabs>
        <w:ind w:left="720"/>
        <w:jc w:val="both"/>
      </w:pPr>
      <w:r>
        <w:t>Členovia (počet): 9</w:t>
      </w:r>
    </w:p>
    <w:p w:rsidR="00701497" w:rsidRDefault="00701497" w:rsidP="00701497">
      <w:pPr>
        <w:tabs>
          <w:tab w:val="left" w:pos="8240"/>
        </w:tabs>
        <w:ind w:left="720"/>
        <w:jc w:val="both"/>
      </w:pPr>
    </w:p>
    <w:p w:rsidR="00701497" w:rsidRDefault="00701497" w:rsidP="00701497">
      <w:pPr>
        <w:tabs>
          <w:tab w:val="left" w:pos="8240"/>
        </w:tabs>
        <w:ind w:left="720"/>
        <w:jc w:val="both"/>
      </w:pPr>
    </w:p>
    <w:p w:rsidR="00701497" w:rsidRDefault="00701497" w:rsidP="00701497">
      <w:pPr>
        <w:tabs>
          <w:tab w:val="left" w:pos="8240"/>
        </w:tabs>
        <w:ind w:left="720"/>
        <w:jc w:val="both"/>
      </w:pPr>
    </w:p>
    <w:p w:rsidR="00701497" w:rsidRDefault="00701497" w:rsidP="00701497">
      <w:pPr>
        <w:tabs>
          <w:tab w:val="left" w:pos="8240"/>
        </w:tabs>
        <w:ind w:left="720"/>
        <w:jc w:val="both"/>
        <w:rPr>
          <w:b/>
        </w:rPr>
      </w:pPr>
    </w:p>
    <w:p w:rsidR="00701497" w:rsidRDefault="00701497" w:rsidP="00701497">
      <w:pPr>
        <w:tabs>
          <w:tab w:val="left" w:pos="8240"/>
        </w:tabs>
        <w:ind w:left="720"/>
        <w:jc w:val="both"/>
        <w:rPr>
          <w:b/>
        </w:rPr>
      </w:pPr>
    </w:p>
    <w:p w:rsidR="00701497" w:rsidRDefault="00701497" w:rsidP="00701497">
      <w:pPr>
        <w:tabs>
          <w:tab w:val="left" w:pos="8240"/>
        </w:tabs>
        <w:ind w:left="720"/>
        <w:jc w:val="both"/>
        <w:rPr>
          <w:b/>
        </w:rPr>
      </w:pPr>
      <w:r>
        <w:rPr>
          <w:b/>
        </w:rPr>
        <w:lastRenderedPageBreak/>
        <w:t>Pomocné a poradné orgány školy</w:t>
      </w:r>
    </w:p>
    <w:p w:rsidR="00701497" w:rsidRDefault="00701497" w:rsidP="00701497">
      <w:pPr>
        <w:tabs>
          <w:tab w:val="left" w:pos="8240"/>
        </w:tabs>
        <w:ind w:hanging="720"/>
        <w:jc w:val="both"/>
      </w:pPr>
      <w:r>
        <w:tab/>
        <w:t xml:space="preserve">V škole pracovali metodické orgány – predmetové komisie a metodické združenie pre </w:t>
      </w:r>
      <w:proofErr w:type="spellStart"/>
      <w:r>
        <w:t>I.st</w:t>
      </w:r>
      <w:proofErr w:type="spellEnd"/>
      <w:r>
        <w:t>.</w:t>
      </w:r>
    </w:p>
    <w:p w:rsidR="00701497" w:rsidRDefault="00701497" w:rsidP="00701497">
      <w:pPr>
        <w:tabs>
          <w:tab w:val="left" w:pos="8240"/>
        </w:tabs>
        <w:jc w:val="both"/>
      </w:pPr>
      <w:r>
        <w:t xml:space="preserve">Metodické orgány – PK prírodovedných </w:t>
      </w:r>
      <w:proofErr w:type="spellStart"/>
      <w:r>
        <w:t>predmetov-vedúca</w:t>
      </w:r>
      <w:proofErr w:type="spellEnd"/>
      <w:r>
        <w:t xml:space="preserve"> </w:t>
      </w:r>
      <w:proofErr w:type="spellStart"/>
      <w:r>
        <w:t>RNDr.Beáta</w:t>
      </w:r>
      <w:proofErr w:type="spellEnd"/>
      <w:r>
        <w:t xml:space="preserve"> </w:t>
      </w:r>
      <w:proofErr w:type="spellStart"/>
      <w:r>
        <w:t>Štofová</w:t>
      </w:r>
      <w:proofErr w:type="spellEnd"/>
      <w:r>
        <w:t xml:space="preserve">, </w:t>
      </w:r>
      <w:proofErr w:type="spellStart"/>
      <w:r>
        <w:t>PKspoločenskovedných</w:t>
      </w:r>
      <w:proofErr w:type="spellEnd"/>
      <w:r>
        <w:t xml:space="preserve"> predmetov – vedúca Mgr. Eva </w:t>
      </w:r>
      <w:proofErr w:type="spellStart"/>
      <w:r>
        <w:t>Čurillová</w:t>
      </w:r>
      <w:proofErr w:type="spellEnd"/>
      <w:r>
        <w:t xml:space="preserve">, </w:t>
      </w:r>
    </w:p>
    <w:p w:rsidR="00701497" w:rsidRDefault="00701497" w:rsidP="00701497">
      <w:pPr>
        <w:tabs>
          <w:tab w:val="left" w:pos="8240"/>
        </w:tabs>
        <w:jc w:val="both"/>
      </w:pPr>
      <w:r>
        <w:t xml:space="preserve">PK výchovných predmetov – </w:t>
      </w:r>
      <w:proofErr w:type="spellStart"/>
      <w:r>
        <w:t>vedúciMgr</w:t>
      </w:r>
      <w:proofErr w:type="spellEnd"/>
      <w:r>
        <w:t xml:space="preserve">. Jaromír Zachar, </w:t>
      </w:r>
    </w:p>
    <w:p w:rsidR="00701497" w:rsidRDefault="00701497" w:rsidP="00701497">
      <w:pPr>
        <w:tabs>
          <w:tab w:val="left" w:pos="8240"/>
        </w:tabs>
        <w:jc w:val="both"/>
      </w:pPr>
      <w:r>
        <w:t xml:space="preserve">MZ pre </w:t>
      </w:r>
      <w:proofErr w:type="spellStart"/>
      <w:r>
        <w:t>I.stupeň</w:t>
      </w:r>
      <w:proofErr w:type="spellEnd"/>
      <w:r>
        <w:t xml:space="preserve">- vedúca Mgr. Mária </w:t>
      </w:r>
      <w:proofErr w:type="spellStart"/>
      <w:r>
        <w:t>Demjanovičová</w:t>
      </w:r>
      <w:proofErr w:type="spellEnd"/>
      <w:r>
        <w:t xml:space="preserve">. </w:t>
      </w:r>
    </w:p>
    <w:p w:rsidR="00701497" w:rsidRDefault="00701497" w:rsidP="00701497">
      <w:pPr>
        <w:jc w:val="both"/>
      </w:pPr>
    </w:p>
    <w:p w:rsidR="00701497" w:rsidRPr="001808BF" w:rsidRDefault="00701497" w:rsidP="00701497">
      <w:pPr>
        <w:jc w:val="both"/>
      </w:pPr>
      <w:r w:rsidRPr="001808BF">
        <w:t>Všetky predmetové komisie a MZ pracovali systematicky podľa plánu a napomáhali vedeniu školy svojou odbornou metodickou činnosťou. (pozri príloha 1).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  <w:rPr>
          <w:b/>
        </w:rPr>
      </w:pPr>
      <w:r w:rsidRPr="001808BF">
        <w:rPr>
          <w:b/>
        </w:rPr>
        <w:t>B) POČET ŽIAKOV A TRIED</w:t>
      </w:r>
    </w:p>
    <w:p w:rsidR="00701497" w:rsidRPr="001808BF" w:rsidRDefault="00701497" w:rsidP="00701497">
      <w:pPr>
        <w:jc w:val="both"/>
        <w:rPr>
          <w:b/>
        </w:rPr>
      </w:pPr>
    </w:p>
    <w:p w:rsidR="00701497" w:rsidRPr="001808BF" w:rsidRDefault="00701497" w:rsidP="00701497">
      <w:pPr>
        <w:jc w:val="both"/>
      </w:pPr>
      <w:r w:rsidRPr="001808BF">
        <w:t xml:space="preserve">     Škola je projektovaná ako </w:t>
      </w:r>
      <w:r>
        <w:t>9</w:t>
      </w:r>
      <w:r w:rsidRPr="001808BF">
        <w:t xml:space="preserve"> triedna škola s kapacitou </w:t>
      </w:r>
      <w:r>
        <w:t>250</w:t>
      </w:r>
      <w:r w:rsidRPr="001808BF">
        <w:t xml:space="preserve"> žiakov. V uplynulom šk</w:t>
      </w:r>
      <w:r>
        <w:t>olskom roku ju navštevovalo v 9</w:t>
      </w:r>
      <w:r w:rsidRPr="001808BF">
        <w:t xml:space="preserve"> triedach </w:t>
      </w:r>
      <w:r>
        <w:t>123</w:t>
      </w:r>
      <w:r w:rsidRPr="001808BF">
        <w:t xml:space="preserve"> žiakov (</w:t>
      </w:r>
      <w:r w:rsidRPr="00514D21">
        <w:rPr>
          <w:color w:val="FF0000"/>
        </w:rPr>
        <w:t>pozri príloha 2</w:t>
      </w:r>
      <w:r w:rsidRPr="001808BF">
        <w:t xml:space="preserve">). Medzi nimi boli aj žiaci so špeciálnymi výchovno-vzdelávacími potrebami a integrovaní žiaci v celkovom počte </w:t>
      </w:r>
      <w:r>
        <w:t>2</w:t>
      </w:r>
      <w:r w:rsidRPr="001808BF">
        <w:t xml:space="preserve"> (pozri príloha 3). V školskom klube detí v 1 oddelení bolo spolu </w:t>
      </w:r>
      <w:r>
        <w:t>30</w:t>
      </w:r>
      <w:r w:rsidRPr="001808BF">
        <w:t xml:space="preserve"> žiakov (pozri príloha 4). Priemerný počet stravníkov v zariadení školského stravovania bol cca 82 žiakov, zamestnancov a ostatných (dôchodcovia učitelia a pod.), spolu bolo vydaných 12871 obedov </w:t>
      </w:r>
      <w:r>
        <w:t>(pozri príloha 5</w:t>
      </w:r>
      <w:r w:rsidRPr="001808BF">
        <w:t>)</w:t>
      </w:r>
      <w:r>
        <w:t>.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  <w:rPr>
          <w:b/>
        </w:rPr>
      </w:pPr>
      <w:r w:rsidRPr="001808BF">
        <w:rPr>
          <w:b/>
        </w:rPr>
        <w:t xml:space="preserve">C) ZÁPIS ŽIAKOV DO 1. ROČNÍKA </w:t>
      </w:r>
    </w:p>
    <w:p w:rsidR="00701497" w:rsidRPr="001808BF" w:rsidRDefault="00701497" w:rsidP="00701497">
      <w:pPr>
        <w:jc w:val="both"/>
        <w:rPr>
          <w:b/>
        </w:rPr>
      </w:pPr>
    </w:p>
    <w:p w:rsidR="00701497" w:rsidRPr="001808BF" w:rsidRDefault="00701497" w:rsidP="00701497">
      <w:pPr>
        <w:jc w:val="both"/>
      </w:pPr>
      <w:r w:rsidRPr="001808BF">
        <w:t xml:space="preserve">     Zápis žiakov do 1. ročníka sa konal v zmysle vyhlášky č. 143/1984 Zb. o základnej škole. Zúčastnili sa ho aj vyučujúce Materskej školy </w:t>
      </w:r>
      <w:r>
        <w:t>Okrúhle</w:t>
      </w:r>
      <w:r w:rsidRPr="001808BF">
        <w:t>. Na školský rok 20</w:t>
      </w:r>
      <w:r>
        <w:t>10</w:t>
      </w:r>
      <w:r w:rsidRPr="001808BF">
        <w:t>/20</w:t>
      </w:r>
      <w:r>
        <w:t>11</w:t>
      </w:r>
      <w:r w:rsidRPr="001808BF">
        <w:t xml:space="preserve"> sa do 1. ročníka prihlásilo spolu </w:t>
      </w:r>
      <w:r>
        <w:t>8</w:t>
      </w:r>
      <w:r w:rsidRPr="001808BF">
        <w:t xml:space="preserve"> detí </w:t>
      </w:r>
      <w:r>
        <w:t>.</w:t>
      </w:r>
      <w:r w:rsidRPr="001808BF">
        <w:t xml:space="preserve">(pozri príloha 6).  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  <w:rPr>
          <w:b/>
        </w:rPr>
      </w:pPr>
      <w:r w:rsidRPr="001808BF">
        <w:rPr>
          <w:b/>
        </w:rPr>
        <w:t>D) ROZMIESTNENIE ŽIAKOV NA ŠKOLY II. CYKLU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  <w:r w:rsidRPr="001808BF">
        <w:t xml:space="preserve">     Školskú dochádzku poskytovanú základnou školou, resp. povinnú 10-ročnú školskú </w:t>
      </w:r>
      <w:r>
        <w:t xml:space="preserve">dochádzku absolvovalo na škole 15 žiakov. </w:t>
      </w:r>
      <w:r w:rsidRPr="001808BF">
        <w:t xml:space="preserve">Z nich </w:t>
      </w:r>
      <w:r>
        <w:t>15</w:t>
      </w:r>
      <w:r w:rsidRPr="001808BF">
        <w:t xml:space="preserve"> pokračuje v štúdiu n</w:t>
      </w:r>
      <w:r>
        <w:t xml:space="preserve">a školách II. cyklu </w:t>
      </w:r>
      <w:r w:rsidRPr="001808BF">
        <w:t xml:space="preserve"> (</w:t>
      </w:r>
      <w:r w:rsidRPr="00514D21">
        <w:rPr>
          <w:color w:val="FF0000"/>
        </w:rPr>
        <w:t>pozri príloha 7</w:t>
      </w:r>
      <w:r w:rsidRPr="001808BF">
        <w:t xml:space="preserve">). 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  <w:rPr>
          <w:b/>
        </w:rPr>
      </w:pPr>
      <w:r w:rsidRPr="001808BF">
        <w:rPr>
          <w:b/>
        </w:rPr>
        <w:t>E) HODNOTENIE A KLASIFIKÁCIA ŽIAKOV</w:t>
      </w:r>
    </w:p>
    <w:p w:rsidR="00701497" w:rsidRPr="001808BF" w:rsidRDefault="00701497" w:rsidP="00701497">
      <w:pPr>
        <w:jc w:val="both"/>
        <w:rPr>
          <w:b/>
        </w:rPr>
      </w:pPr>
      <w:r w:rsidRPr="001808BF">
        <w:rPr>
          <w:b/>
        </w:rPr>
        <w:t xml:space="preserve"> </w:t>
      </w:r>
    </w:p>
    <w:p w:rsidR="00701497" w:rsidRPr="001808BF" w:rsidRDefault="00701497" w:rsidP="00701497">
      <w:pPr>
        <w:numPr>
          <w:ilvl w:val="0"/>
          <w:numId w:val="3"/>
        </w:numPr>
        <w:jc w:val="both"/>
        <w:rPr>
          <w:b/>
        </w:rPr>
      </w:pPr>
      <w:r w:rsidRPr="001808BF">
        <w:rPr>
          <w:b/>
        </w:rPr>
        <w:t>Vyučovacie výsledky</w:t>
      </w:r>
    </w:p>
    <w:p w:rsidR="00701497" w:rsidRPr="001808BF" w:rsidRDefault="00701497" w:rsidP="00701497">
      <w:pPr>
        <w:jc w:val="both"/>
      </w:pPr>
      <w:r w:rsidRPr="001808BF">
        <w:t xml:space="preserve"> (</w:t>
      </w:r>
      <w:r w:rsidRPr="00514D21">
        <w:rPr>
          <w:color w:val="FF0000"/>
        </w:rPr>
        <w:t xml:space="preserve">pozri </w:t>
      </w:r>
      <w:r w:rsidR="00485663" w:rsidRPr="00514D21">
        <w:rPr>
          <w:color w:val="FF0000"/>
        </w:rPr>
        <w:t>príloha</w:t>
      </w:r>
      <w:r w:rsidRPr="00514D21">
        <w:rPr>
          <w:color w:val="FF0000"/>
        </w:rPr>
        <w:t xml:space="preserve"> </w:t>
      </w:r>
      <w:r w:rsidR="00B378B5" w:rsidRPr="00514D21">
        <w:rPr>
          <w:color w:val="FF0000"/>
        </w:rPr>
        <w:t>2 , 8</w:t>
      </w:r>
      <w:r w:rsidRPr="001808BF">
        <w:t xml:space="preserve">).  </w:t>
      </w:r>
    </w:p>
    <w:p w:rsidR="00701497" w:rsidRPr="001808BF" w:rsidRDefault="00701497" w:rsidP="00701497">
      <w:pPr>
        <w:jc w:val="both"/>
        <w:rPr>
          <w:b/>
        </w:rPr>
      </w:pPr>
    </w:p>
    <w:p w:rsidR="00701497" w:rsidRPr="001808BF" w:rsidRDefault="00701497" w:rsidP="00701497">
      <w:pPr>
        <w:jc w:val="both"/>
        <w:rPr>
          <w:b/>
        </w:rPr>
      </w:pPr>
    </w:p>
    <w:p w:rsidR="00701497" w:rsidRPr="001808BF" w:rsidRDefault="00701497" w:rsidP="00701497">
      <w:pPr>
        <w:numPr>
          <w:ilvl w:val="0"/>
          <w:numId w:val="3"/>
        </w:numPr>
        <w:jc w:val="both"/>
        <w:rPr>
          <w:b/>
        </w:rPr>
      </w:pPr>
      <w:r w:rsidRPr="001808BF">
        <w:rPr>
          <w:b/>
        </w:rPr>
        <w:t>Klasifikácia správania a výchovné opatrenia</w:t>
      </w:r>
    </w:p>
    <w:p w:rsidR="00701497" w:rsidRPr="001808BF" w:rsidRDefault="00B378B5" w:rsidP="00701497">
      <w:pPr>
        <w:jc w:val="both"/>
      </w:pPr>
      <w:r>
        <w:t xml:space="preserve"> (</w:t>
      </w:r>
      <w:r w:rsidRPr="00514D21">
        <w:rPr>
          <w:color w:val="FF0000"/>
        </w:rPr>
        <w:t>pozri príloha 2</w:t>
      </w:r>
      <w:r w:rsidR="00701497" w:rsidRPr="001808BF">
        <w:t>).</w:t>
      </w:r>
      <w:r w:rsidR="00701497">
        <w:t xml:space="preserve"> </w:t>
      </w:r>
    </w:p>
    <w:p w:rsidR="00701497" w:rsidRPr="001808BF" w:rsidRDefault="00701497" w:rsidP="00701497">
      <w:pPr>
        <w:jc w:val="both"/>
        <w:rPr>
          <w:b/>
        </w:rPr>
      </w:pPr>
      <w:r w:rsidRPr="001808BF">
        <w:rPr>
          <w:b/>
        </w:rPr>
        <w:t xml:space="preserve">      </w:t>
      </w:r>
    </w:p>
    <w:p w:rsidR="00701497" w:rsidRPr="001808BF" w:rsidRDefault="00701497" w:rsidP="00701497">
      <w:pPr>
        <w:jc w:val="both"/>
        <w:rPr>
          <w:b/>
        </w:rPr>
      </w:pPr>
    </w:p>
    <w:p w:rsidR="00701497" w:rsidRPr="001808BF" w:rsidRDefault="00701497" w:rsidP="00701497">
      <w:pPr>
        <w:jc w:val="both"/>
        <w:rPr>
          <w:b/>
        </w:rPr>
      </w:pPr>
      <w:r w:rsidRPr="001808BF">
        <w:rPr>
          <w:b/>
        </w:rPr>
        <w:t>F) UČEBNÉ PLÁNY A VARIANTY</w:t>
      </w:r>
    </w:p>
    <w:p w:rsidR="00701497" w:rsidRPr="001808BF" w:rsidRDefault="00701497" w:rsidP="00701497">
      <w:pPr>
        <w:jc w:val="both"/>
        <w:rPr>
          <w:b/>
        </w:rPr>
      </w:pPr>
    </w:p>
    <w:p w:rsidR="00701497" w:rsidRPr="001808BF" w:rsidRDefault="00701497" w:rsidP="00701497">
      <w:pPr>
        <w:jc w:val="both"/>
      </w:pPr>
      <w:r w:rsidRPr="001808BF">
        <w:t xml:space="preserve">     </w:t>
      </w:r>
      <w:r w:rsidR="00485663">
        <w:t>V zmysle platnej školskej legislatívy.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  <w:rPr>
          <w:b/>
        </w:rPr>
      </w:pPr>
      <w:r w:rsidRPr="001808BF">
        <w:rPr>
          <w:b/>
        </w:rPr>
        <w:t>G) ZAMESTNANCI ŠKOLY</w:t>
      </w:r>
    </w:p>
    <w:p w:rsidR="00701497" w:rsidRPr="001808BF" w:rsidRDefault="00701497" w:rsidP="00701497">
      <w:pPr>
        <w:jc w:val="both"/>
        <w:rPr>
          <w:b/>
        </w:rPr>
      </w:pPr>
    </w:p>
    <w:p w:rsidR="00701497" w:rsidRPr="008B507A" w:rsidRDefault="00701497" w:rsidP="00701497">
      <w:pPr>
        <w:jc w:val="both"/>
      </w:pPr>
      <w:r w:rsidRPr="008B507A">
        <w:rPr>
          <w:b/>
        </w:rPr>
        <w:t xml:space="preserve">     </w:t>
      </w:r>
      <w:r w:rsidRPr="008B507A">
        <w:t>Na škole pracovalo 21 zamestnancov, z toho bolo 14</w:t>
      </w:r>
    </w:p>
    <w:p w:rsidR="00701497" w:rsidRPr="008B507A" w:rsidRDefault="00701497" w:rsidP="00701497">
      <w:pPr>
        <w:jc w:val="both"/>
      </w:pPr>
      <w:r w:rsidRPr="008B507A">
        <w:t xml:space="preserve"> pedagogických, z nich boli 2 externí </w:t>
      </w:r>
      <w:r w:rsidR="00485663" w:rsidRPr="008B507A">
        <w:t xml:space="preserve">(pozri príloha </w:t>
      </w:r>
      <w:r w:rsidR="00B378B5" w:rsidRPr="008B507A">
        <w:t>9</w:t>
      </w:r>
      <w:r w:rsidRPr="008B507A">
        <w:t xml:space="preserve">). Všetci pedagogickí zamestnanci nespĺňali podmienky odbornej a pedagogickej spôsobilosti, 2 pedagogickí zamestnanci si kvalifikáciu doplnia. Kvalifikačné predpoklady pedagogických zamestnancov sú určené vyhláškou o  odbornej a pedagogickej spôsobilosti (pozri prílohy </w:t>
      </w:r>
      <w:r w:rsidR="008B507A" w:rsidRPr="008B507A">
        <w:t>9</w:t>
      </w:r>
      <w:r w:rsidRPr="008B507A">
        <w:t xml:space="preserve">b, </w:t>
      </w:r>
      <w:r w:rsidR="008B507A" w:rsidRPr="008B507A">
        <w:t>9</w:t>
      </w:r>
      <w:r w:rsidRPr="008B507A">
        <w:t xml:space="preserve">c). 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  <w:rPr>
          <w:b/>
        </w:rPr>
      </w:pPr>
      <w:r w:rsidRPr="001808BF">
        <w:rPr>
          <w:b/>
        </w:rPr>
        <w:t>H) ĎALŠIE VZDELÁVANIE PEDAGOGICKÝCH ZAMESTNANCOV</w:t>
      </w:r>
    </w:p>
    <w:p w:rsidR="00701497" w:rsidRPr="001808BF" w:rsidRDefault="00701497" w:rsidP="00701497">
      <w:pPr>
        <w:jc w:val="both"/>
        <w:rPr>
          <w:b/>
        </w:rPr>
      </w:pPr>
    </w:p>
    <w:p w:rsidR="00701497" w:rsidRPr="001808BF" w:rsidRDefault="00701497" w:rsidP="00701497">
      <w:pPr>
        <w:jc w:val="both"/>
      </w:pPr>
      <w:r w:rsidRPr="001808BF">
        <w:t xml:space="preserve">     V uplynulom školskom roku si pedagogickí zamestnanci prehlbovali, zdokonaľovali a rozširovali vedomosti potrebné k odbornej a pedagogickej spôsobilosti. Využívali k tomu prácu metodických združení, predmetových komisií, študovali odbornú literatúru. Využili k tomu aj formy stanovené vyhláškou ministerstva školstva o ďalšom vzdelávaní pedagogických zamestnancov. Z celkového počtu 1</w:t>
      </w:r>
      <w:r>
        <w:t>5</w:t>
      </w:r>
      <w:r w:rsidRPr="001808BF">
        <w:t xml:space="preserve"> pedagogických zamestnancov sa do ďalšieho štúdia zapojili </w:t>
      </w:r>
      <w:r>
        <w:t>2</w:t>
      </w:r>
      <w:r w:rsidRPr="001808BF">
        <w:t xml:space="preserve">, </w:t>
      </w:r>
      <w:r w:rsidRPr="008B507A">
        <w:t>z toho 1 štúdium ukončil a 1 pokračuje v štúdiu aj v tomto školskom roku (pozri príloha 1</w:t>
      </w:r>
      <w:r w:rsidR="008B507A" w:rsidRPr="008B507A">
        <w:t>0</w:t>
      </w:r>
      <w:r w:rsidRPr="008B507A">
        <w:t>).   .</w:t>
      </w:r>
      <w:r w:rsidRPr="001808BF">
        <w:t xml:space="preserve"> </w:t>
      </w:r>
    </w:p>
    <w:p w:rsidR="00701497" w:rsidRDefault="00701497" w:rsidP="00701497">
      <w:pPr>
        <w:jc w:val="both"/>
      </w:pPr>
    </w:p>
    <w:p w:rsidR="00701497" w:rsidRDefault="00701497" w:rsidP="00701497">
      <w:pPr>
        <w:jc w:val="both"/>
      </w:pPr>
    </w:p>
    <w:p w:rsidR="00701497" w:rsidRDefault="00701497" w:rsidP="00701497">
      <w:pPr>
        <w:jc w:val="both"/>
      </w:pPr>
    </w:p>
    <w:p w:rsidR="00701497" w:rsidRDefault="00701497" w:rsidP="00701497">
      <w:pPr>
        <w:jc w:val="both"/>
      </w:pPr>
    </w:p>
    <w:p w:rsidR="00701497" w:rsidRDefault="00701497" w:rsidP="00701497">
      <w:pPr>
        <w:jc w:val="both"/>
      </w:pP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numPr>
          <w:ilvl w:val="0"/>
          <w:numId w:val="19"/>
        </w:numPr>
        <w:jc w:val="both"/>
        <w:rPr>
          <w:b/>
        </w:rPr>
      </w:pPr>
      <w:r w:rsidRPr="001808BF">
        <w:rPr>
          <w:b/>
        </w:rPr>
        <w:t>AKTIVITY A PREZENTÁCIA ŠKOLY NA VEREJNOSTI</w:t>
      </w:r>
    </w:p>
    <w:p w:rsidR="00701497" w:rsidRPr="001808BF" w:rsidRDefault="00701497" w:rsidP="00701497">
      <w:pPr>
        <w:jc w:val="both"/>
        <w:rPr>
          <w:b/>
        </w:rPr>
      </w:pPr>
    </w:p>
    <w:p w:rsidR="00701497" w:rsidRDefault="00485663" w:rsidP="00701497">
      <w:pPr>
        <w:jc w:val="both"/>
      </w:pPr>
      <w:r>
        <w:t xml:space="preserve"> </w:t>
      </w:r>
      <w:r w:rsidR="00701497">
        <w:t>(</w:t>
      </w:r>
      <w:r w:rsidR="00701497" w:rsidRPr="00485663">
        <w:rPr>
          <w:color w:val="FF0000"/>
        </w:rPr>
        <w:t>pozri príloh</w:t>
      </w:r>
      <w:r w:rsidR="008B507A">
        <w:rPr>
          <w:color w:val="FF0000"/>
        </w:rPr>
        <w:t>a</w:t>
      </w:r>
      <w:r w:rsidR="00701497" w:rsidRPr="00485663">
        <w:rPr>
          <w:color w:val="FF0000"/>
        </w:rPr>
        <w:t xml:space="preserve"> 1</w:t>
      </w:r>
      <w:r w:rsidR="008B507A">
        <w:rPr>
          <w:color w:val="FF0000"/>
        </w:rPr>
        <w:t>1</w:t>
      </w:r>
      <w:r w:rsidR="00701497" w:rsidRPr="00485663">
        <w:rPr>
          <w:color w:val="FF0000"/>
        </w:rPr>
        <w:t>).</w:t>
      </w:r>
    </w:p>
    <w:p w:rsidR="00701497" w:rsidRPr="001808BF" w:rsidRDefault="00701497" w:rsidP="00701497">
      <w:pPr>
        <w:jc w:val="both"/>
        <w:rPr>
          <w:b/>
        </w:rPr>
      </w:pP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numPr>
          <w:ilvl w:val="0"/>
          <w:numId w:val="20"/>
        </w:numPr>
        <w:jc w:val="both"/>
        <w:rPr>
          <w:b/>
        </w:rPr>
      </w:pPr>
      <w:r w:rsidRPr="001808BF">
        <w:rPr>
          <w:b/>
        </w:rPr>
        <w:t>Krúžková činnosť</w:t>
      </w:r>
    </w:p>
    <w:p w:rsidR="00701497" w:rsidRPr="001808BF" w:rsidRDefault="00701497" w:rsidP="00701497">
      <w:pPr>
        <w:jc w:val="both"/>
      </w:pPr>
      <w:r w:rsidRPr="001808BF">
        <w:t xml:space="preserve">     Z celkového počtu </w:t>
      </w:r>
      <w:r>
        <w:t>1</w:t>
      </w:r>
      <w:r w:rsidR="00485663">
        <w:t>23</w:t>
      </w:r>
      <w:r w:rsidRPr="001808BF">
        <w:t xml:space="preserve"> žiakov školy sa prostredníctvom vzdelávacích poukazov zapojilo do krúžkovej činnosti na škole </w:t>
      </w:r>
      <w:r>
        <w:t>1</w:t>
      </w:r>
      <w:r w:rsidR="00485663">
        <w:t>23</w:t>
      </w:r>
      <w:r w:rsidRPr="001808BF">
        <w:t xml:space="preserve"> . Na záujmovú činnosť využívali </w:t>
      </w:r>
      <w:r w:rsidR="00485663">
        <w:t>22</w:t>
      </w:r>
      <w:r w:rsidRPr="001808BF">
        <w:t xml:space="preserve"> krúžkov vedených 1</w:t>
      </w:r>
      <w:r>
        <w:t>1</w:t>
      </w:r>
      <w:r w:rsidRPr="001808BF">
        <w:t xml:space="preserve"> zamestnancami školy</w:t>
      </w:r>
      <w:r>
        <w:t xml:space="preserve"> </w:t>
      </w:r>
      <w:r w:rsidRPr="001808BF">
        <w:t>(</w:t>
      </w:r>
      <w:r w:rsidRPr="00DF3422">
        <w:rPr>
          <w:color w:val="FF0000"/>
        </w:rPr>
        <w:t>pozri príloha 1</w:t>
      </w:r>
      <w:r w:rsidR="008B507A" w:rsidRPr="00DF3422">
        <w:rPr>
          <w:color w:val="FF0000"/>
        </w:rPr>
        <w:t>2A, 12B</w:t>
      </w:r>
      <w:r w:rsidRPr="001808BF">
        <w:t xml:space="preserve">).  </w:t>
      </w:r>
    </w:p>
    <w:p w:rsidR="00701497" w:rsidRPr="001808BF" w:rsidRDefault="00701497" w:rsidP="00701497">
      <w:pPr>
        <w:jc w:val="both"/>
        <w:rPr>
          <w:b/>
        </w:rPr>
      </w:pPr>
      <w:r w:rsidRPr="001808BF">
        <w:rPr>
          <w:b/>
        </w:rPr>
        <w:t xml:space="preserve">     </w:t>
      </w:r>
    </w:p>
    <w:p w:rsidR="00701497" w:rsidRPr="001808BF" w:rsidRDefault="00701497" w:rsidP="00701497">
      <w:pPr>
        <w:jc w:val="both"/>
        <w:rPr>
          <w:b/>
        </w:rPr>
      </w:pPr>
    </w:p>
    <w:p w:rsidR="00701497" w:rsidRPr="001808BF" w:rsidRDefault="00701497" w:rsidP="00701497">
      <w:pPr>
        <w:jc w:val="both"/>
        <w:rPr>
          <w:b/>
        </w:rPr>
      </w:pPr>
      <w:r w:rsidRPr="001808BF">
        <w:rPr>
          <w:b/>
        </w:rPr>
        <w:t>J) Projekty</w:t>
      </w:r>
    </w:p>
    <w:p w:rsidR="00701497" w:rsidRPr="001808BF" w:rsidRDefault="00701497" w:rsidP="00701497">
      <w:pPr>
        <w:jc w:val="both"/>
        <w:rPr>
          <w:b/>
        </w:rPr>
      </w:pPr>
    </w:p>
    <w:p w:rsidR="00701497" w:rsidRDefault="00701497" w:rsidP="00701497">
      <w:pPr>
        <w:jc w:val="both"/>
      </w:pPr>
      <w:r w:rsidRPr="001808BF">
        <w:t xml:space="preserve">     Škola sa zamerala na plnenie dlhodobých aj krátkodobých projektov. Svoju činnosť realizovala podľa výchovných aj podľa grantových projektov</w:t>
      </w:r>
      <w:r>
        <w:t xml:space="preserve"> </w:t>
      </w:r>
    </w:p>
    <w:p w:rsidR="00701497" w:rsidRPr="001808BF" w:rsidRDefault="00701497" w:rsidP="00701497">
      <w:pPr>
        <w:jc w:val="both"/>
      </w:pPr>
      <w:r w:rsidRPr="001808BF">
        <w:t xml:space="preserve">(pozri príloha </w:t>
      </w:r>
      <w:r w:rsidR="008B507A">
        <w:t>13</w:t>
      </w:r>
      <w:r w:rsidRPr="001808BF">
        <w:t>).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numPr>
          <w:ilvl w:val="0"/>
          <w:numId w:val="21"/>
        </w:numPr>
        <w:jc w:val="both"/>
        <w:rPr>
          <w:b/>
        </w:rPr>
      </w:pPr>
      <w:r w:rsidRPr="001808BF">
        <w:rPr>
          <w:b/>
        </w:rPr>
        <w:t>Výchovno-vzdelávacie projekty</w:t>
      </w:r>
    </w:p>
    <w:p w:rsidR="00701497" w:rsidRPr="001808BF" w:rsidRDefault="00701497" w:rsidP="00701497">
      <w:pPr>
        <w:jc w:val="both"/>
      </w:pPr>
      <w:r w:rsidRPr="001808BF">
        <w:t xml:space="preserve">V  projektoch sa sledovali oblasti upevňovania zdravia detí, ich výchovu k manželstvu a k plánovanému rodičovstvu, sledovali upevňovanie prvkov environmentálnej výchovy. </w:t>
      </w:r>
    </w:p>
    <w:p w:rsidR="00701497" w:rsidRPr="001808BF" w:rsidRDefault="00701497" w:rsidP="00701497">
      <w:pPr>
        <w:jc w:val="both"/>
      </w:pPr>
      <w:r w:rsidRPr="001808BF">
        <w:lastRenderedPageBreak/>
        <w:t xml:space="preserve">Škola realizovala projektové vyučovanie – projektové dni  – Deň zdravého jedla, Bezpečne na prázdniny </w:t>
      </w:r>
      <w:r>
        <w:t>.</w:t>
      </w:r>
      <w:r w:rsidRPr="001808BF">
        <w:t>.</w:t>
      </w:r>
    </w:p>
    <w:p w:rsidR="00701497" w:rsidRPr="001808BF" w:rsidRDefault="00701497" w:rsidP="00701497">
      <w:pPr>
        <w:jc w:val="both"/>
      </w:pPr>
      <w:r w:rsidRPr="001808BF">
        <w:t xml:space="preserve">Na vyučovacích predmetoch sa prierezovo využívali  </w:t>
      </w:r>
      <w:proofErr w:type="spellStart"/>
      <w:r w:rsidRPr="001808BF">
        <w:t>medzipredmetové</w:t>
      </w:r>
      <w:proofErr w:type="spellEnd"/>
      <w:r w:rsidRPr="001808BF">
        <w:t xml:space="preserve"> vzťahy, besedy.</w:t>
      </w:r>
    </w:p>
    <w:p w:rsidR="00701497" w:rsidRPr="001808BF" w:rsidRDefault="00701497" w:rsidP="00701497">
      <w:pPr>
        <w:jc w:val="both"/>
      </w:pPr>
      <w:r w:rsidRPr="001808BF">
        <w:t xml:space="preserve">Prierezové výchovy – PDZ, VMR, ENV, ESTV sa využívali vo všetkých predmetoch </w:t>
      </w:r>
      <w:r>
        <w:t>.</w:t>
      </w:r>
    </w:p>
    <w:p w:rsidR="00701497" w:rsidRDefault="00701497" w:rsidP="00701497">
      <w:pPr>
        <w:jc w:val="both"/>
      </w:pPr>
      <w:r w:rsidRPr="001808BF">
        <w:t xml:space="preserve"> </w:t>
      </w:r>
    </w:p>
    <w:p w:rsidR="00701497" w:rsidRDefault="00701497" w:rsidP="00701497">
      <w:pPr>
        <w:jc w:val="both"/>
      </w:pP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numPr>
          <w:ilvl w:val="0"/>
          <w:numId w:val="21"/>
        </w:numPr>
        <w:jc w:val="both"/>
        <w:rPr>
          <w:b/>
        </w:rPr>
      </w:pPr>
      <w:r w:rsidRPr="001808BF">
        <w:rPr>
          <w:b/>
        </w:rPr>
        <w:t>Grantové projekty</w:t>
      </w:r>
    </w:p>
    <w:p w:rsidR="00701497" w:rsidRPr="001808BF" w:rsidRDefault="00701497" w:rsidP="00701497">
      <w:pPr>
        <w:jc w:val="both"/>
      </w:pPr>
      <w:r w:rsidRPr="001808BF">
        <w:t>V škole sa riešili projektové úlohy – Európska záhrada, mozaiková výzdoba tried,  príprava prác na rekonštrukciu školského oplotenia, Škola podala i ďalšie projekty Na podporu zdravia v škole, Jazykové laboratórium a </w:t>
      </w:r>
      <w:proofErr w:type="spellStart"/>
      <w:r w:rsidRPr="001808BF">
        <w:t>E-vzdelávanie</w:t>
      </w:r>
      <w:proofErr w:type="spellEnd"/>
      <w:r w:rsidRPr="001808BF">
        <w:t xml:space="preserve"> pre žiakov zo sociálne znevýhodneného prostredia. Ich cieľom bolo skvalitnenie vybavenia školy a jej sprístupnenie širokej verejnosti. Mali napomôcť skvalitneniu počítačovej gramotnosti žiakov. Z týchto 3 vypracovaných projektov žiaľ nebol sc</w:t>
      </w:r>
      <w:r>
        <w:t>hválený ani jeden.</w:t>
      </w:r>
    </w:p>
    <w:p w:rsidR="00701497" w:rsidRPr="001808BF" w:rsidRDefault="00701497" w:rsidP="00701497">
      <w:pPr>
        <w:jc w:val="both"/>
        <w:rPr>
          <w:b/>
        </w:rPr>
      </w:pPr>
    </w:p>
    <w:p w:rsidR="00701497" w:rsidRPr="001808BF" w:rsidRDefault="00701497" w:rsidP="00701497">
      <w:pPr>
        <w:jc w:val="both"/>
        <w:rPr>
          <w:b/>
        </w:rPr>
      </w:pPr>
    </w:p>
    <w:p w:rsidR="00701497" w:rsidRPr="001808BF" w:rsidRDefault="00701497" w:rsidP="00701497">
      <w:pPr>
        <w:jc w:val="both"/>
      </w:pPr>
      <w:r w:rsidRPr="001808BF">
        <w:t xml:space="preserve">       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  <w:rPr>
          <w:b/>
        </w:rPr>
      </w:pPr>
      <w:r>
        <w:rPr>
          <w:b/>
        </w:rPr>
        <w:t>K</w:t>
      </w:r>
      <w:r w:rsidRPr="001808BF">
        <w:rPr>
          <w:b/>
        </w:rPr>
        <w:t xml:space="preserve">) PRIESTOROVÉ A MATERIÁLNO-TECHNICKÉ PODMIENKY </w:t>
      </w:r>
    </w:p>
    <w:p w:rsidR="00701497" w:rsidRPr="001808BF" w:rsidRDefault="00701497" w:rsidP="00701497">
      <w:pPr>
        <w:jc w:val="both"/>
        <w:rPr>
          <w:b/>
        </w:rPr>
      </w:pPr>
    </w:p>
    <w:p w:rsidR="00701497" w:rsidRDefault="00701497" w:rsidP="00701497">
      <w:pPr>
        <w:jc w:val="both"/>
      </w:pPr>
      <w:r w:rsidRPr="001808BF">
        <w:rPr>
          <w:b/>
        </w:rPr>
        <w:t xml:space="preserve">     </w:t>
      </w:r>
      <w:r w:rsidRPr="001808BF">
        <w:t xml:space="preserve">Budova školy je v prevádzke od roku 1963. Je projektovaná ako </w:t>
      </w:r>
      <w:r>
        <w:t>8</w:t>
      </w:r>
      <w:r w:rsidRPr="001808BF">
        <w:t xml:space="preserve"> triedna škola. Je v nej </w:t>
      </w:r>
      <w:r>
        <w:t>9 kmeňových tried ,</w:t>
      </w:r>
      <w:r w:rsidRPr="001808BF">
        <w:t>2 odborné učebne –</w:t>
      </w:r>
      <w:r>
        <w:t>/</w:t>
      </w:r>
      <w:r w:rsidRPr="001808BF">
        <w:t>PC</w:t>
      </w:r>
      <w:r>
        <w:t xml:space="preserve">, </w:t>
      </w:r>
      <w:proofErr w:type="spellStart"/>
      <w:r>
        <w:t>Fyzika-Chémia</w:t>
      </w:r>
      <w:proofErr w:type="spellEnd"/>
      <w:r>
        <w:t>/.</w:t>
      </w:r>
    </w:p>
    <w:p w:rsidR="00701497" w:rsidRPr="001808BF" w:rsidRDefault="00701497" w:rsidP="00701497">
      <w:pPr>
        <w:jc w:val="both"/>
      </w:pPr>
      <w:r w:rsidRPr="001808BF">
        <w:t xml:space="preserve">Okrem hlavnej budovy žiaci pracujú v pavilóne mimoškolskej výchovy. Tu sú sústredené odborné učebne  dielne, </w:t>
      </w:r>
      <w:r>
        <w:t>kuchyňa pre špecifickú prípravu dievčat.</w:t>
      </w:r>
      <w:r w:rsidRPr="001808BF">
        <w:t xml:space="preserve"> Vybavenosť tried je na priemernej úrovni. Rozvoju telesných zdatností žiakov slúži telocvičňa. Súčasťou školy je školský dvor a záhrada, asfaltové ihrisko, trávnaté plochy. Škola svojím charakterom vyhovuje podmienkam na ňu kladeným .</w:t>
      </w:r>
    </w:p>
    <w:p w:rsidR="00701497" w:rsidRPr="00DF3422" w:rsidRDefault="00701497" w:rsidP="00701497">
      <w:pPr>
        <w:jc w:val="both"/>
      </w:pPr>
      <w:r w:rsidRPr="00DF3422">
        <w:t>(pozri príloha 1</w:t>
      </w:r>
      <w:r w:rsidR="00DF3422" w:rsidRPr="00DF3422">
        <w:t>4</w:t>
      </w:r>
      <w:r w:rsidRPr="00DF3422">
        <w:t>).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  <w:rPr>
          <w:b/>
        </w:rPr>
      </w:pPr>
      <w:r>
        <w:rPr>
          <w:b/>
        </w:rPr>
        <w:t>L</w:t>
      </w:r>
      <w:r w:rsidRPr="001808BF">
        <w:rPr>
          <w:b/>
        </w:rPr>
        <w:t>) FINANČNÉ A HMOTNÉ ZABEZPEČENIE ČINNOSTI ŚKOLY</w:t>
      </w:r>
    </w:p>
    <w:p w:rsidR="00701497" w:rsidRPr="001808BF" w:rsidRDefault="00701497" w:rsidP="00701497">
      <w:pPr>
        <w:jc w:val="both"/>
        <w:rPr>
          <w:b/>
        </w:rPr>
      </w:pPr>
    </w:p>
    <w:p w:rsidR="00701497" w:rsidRPr="0035629B" w:rsidRDefault="00701497" w:rsidP="00701497">
      <w:pPr>
        <w:jc w:val="both"/>
        <w:rPr>
          <w:b/>
        </w:rPr>
      </w:pPr>
      <w:r>
        <w:t xml:space="preserve"> (</w:t>
      </w:r>
      <w:r w:rsidRPr="00485663">
        <w:rPr>
          <w:color w:val="FF0000"/>
        </w:rPr>
        <w:t>pozri príloha 1</w:t>
      </w:r>
      <w:r w:rsidR="00DF3422">
        <w:rPr>
          <w:color w:val="FF0000"/>
        </w:rPr>
        <w:t>5, 16</w:t>
      </w:r>
      <w:r w:rsidRPr="001808BF">
        <w:t xml:space="preserve">). 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  <w:rPr>
          <w:b/>
        </w:rPr>
      </w:pPr>
      <w:r>
        <w:rPr>
          <w:b/>
        </w:rPr>
        <w:t>M</w:t>
      </w:r>
      <w:r w:rsidRPr="001808BF">
        <w:rPr>
          <w:b/>
        </w:rPr>
        <w:t>) PLNENIE KONCEPČNÉHO ZÁMERU ŠKOLY</w:t>
      </w:r>
    </w:p>
    <w:p w:rsidR="00701497" w:rsidRPr="001808BF" w:rsidRDefault="00701497" w:rsidP="00701497">
      <w:pPr>
        <w:jc w:val="both"/>
        <w:rPr>
          <w:b/>
        </w:rPr>
      </w:pPr>
    </w:p>
    <w:p w:rsidR="00701497" w:rsidRPr="001808BF" w:rsidRDefault="00701497" w:rsidP="00701497">
      <w:pPr>
        <w:jc w:val="both"/>
      </w:pPr>
      <w:r w:rsidRPr="001808BF">
        <w:rPr>
          <w:b/>
        </w:rPr>
        <w:t xml:space="preserve">     </w:t>
      </w:r>
      <w:r w:rsidRPr="001808BF">
        <w:t>Cieľom školy v oblasti pedagogickej činnosti bolo vychovať všestranne pripraveného žiaka pre štúdium na škole II. cyklu s kladnými povahovými vlastnosťami. Zároveň jej úlohou bolo zabezpečovať žiakom prostredie, v ktorom si budú osvojovať vedomosti a zručnosti na základe vedeckých poznatkov s dôrazom na podporu cudzojazyčnej gramotnosti, základov práce s PC a IKT (informačno-komunikačné technológie). Dôležitou úlohou bolo aj viesť deti k osvojovaniu si zdravého životného štýlu, k ochrane životného prostredia. Tento cieľ sa nám podarilo napĺňať, dôkazom čoho je prijatie žiakov na stredné školy a gymnáziá. Pozornosť sme venovali aj spolupráci školy s verejnosťou. Na plnení koncepčného rozvoja školy majú svoj podiel všetci jej zamestnanci</w:t>
      </w:r>
      <w:r>
        <w:t xml:space="preserve"> (pozri príloha 1</w:t>
      </w:r>
      <w:r w:rsidR="00DF3422">
        <w:t>7</w:t>
      </w:r>
      <w:r w:rsidRPr="001808BF">
        <w:t xml:space="preserve">). 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  <w:rPr>
          <w:b/>
        </w:rPr>
      </w:pPr>
    </w:p>
    <w:p w:rsidR="00701497" w:rsidRPr="001808BF" w:rsidRDefault="00701497" w:rsidP="00701497">
      <w:pPr>
        <w:jc w:val="both"/>
        <w:rPr>
          <w:b/>
        </w:rPr>
      </w:pPr>
      <w:r>
        <w:rPr>
          <w:b/>
        </w:rPr>
        <w:t>N</w:t>
      </w:r>
      <w:r w:rsidRPr="001808BF">
        <w:rPr>
          <w:b/>
        </w:rPr>
        <w:t>) KLADNÉ A ZÁPORNÉ STRÁNKY ŠKOLY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  <w:r w:rsidRPr="001808BF">
        <w:t xml:space="preserve">     Škola dosahuje dobré výsledky v oblasti výchovného pôsobenia vo formovaní osobnosti žiaka aj vo vyučovaní jednotlivých predmetov. Žiaci sú vedení k dodržiavaniu uvedomelej disciplíny, organizovanosti aj k slušnému správaniu na verejnosti. Čoraz častejšie sa však prejavujú negatívne vplyvy spoločenského aj rodinného prostredia, kde sú neraz preferované individuálne až egoistické ciele. Dobré výsledky vo vyučovacom procese korešpondujú s rozmiestnením žiakov na školy II. cyklu aj napriek tomu, že škola nemá špecializované triedy, ale snaží sa o využívanie učebných plánov ako prostriedku bežnej, no kvalitnej školy, ktorá ponúka žiakom pestrú škálu vzdelávania, kvalitne realizovanú pedagogickú prácu postavenú na zodpovednom, humánnom a profesionálnom prístupe pedagógov s úzkou, transparentnou spoluprácou s rodičmi. Najväčším problémom školy je </w:t>
      </w:r>
      <w:r>
        <w:t>znižujúci sa počet</w:t>
      </w:r>
      <w:r w:rsidRPr="001808BF">
        <w:t xml:space="preserve"> žiakov v triedach, absencia špeciálneho pedagóga, školského psychológa, sociálneho pracovníka a ďalších profesií na zabezpečenie činností školy (bezpečnostný technik, archivár, pracovník na ochranu údajov, správca PC siete, knihovník,..)“. Škola bez zmeny legislatívy alebo osobitnej pomoci zriaďovateľa nedokáže v danej oblasti navodiť primerané zmeny</w:t>
      </w:r>
      <w:r>
        <w:t xml:space="preserve"> </w:t>
      </w:r>
      <w:r w:rsidRPr="001808BF">
        <w:t xml:space="preserve">(pozri príloha </w:t>
      </w:r>
      <w:r w:rsidR="00DF3422">
        <w:t>18</w:t>
      </w:r>
      <w:r w:rsidRPr="001808BF">
        <w:t xml:space="preserve">).  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  <w:rPr>
          <w:b/>
        </w:rPr>
      </w:pPr>
      <w:r>
        <w:rPr>
          <w:b/>
        </w:rPr>
        <w:t>O</w:t>
      </w:r>
      <w:r w:rsidRPr="001808BF">
        <w:rPr>
          <w:b/>
        </w:rPr>
        <w:t>) ĎALŠIE INFORMÁCIE O ČINNOSTI ŠKOLY</w:t>
      </w:r>
    </w:p>
    <w:p w:rsidR="00701497" w:rsidRPr="001808BF" w:rsidRDefault="00701497" w:rsidP="00701497">
      <w:pPr>
        <w:jc w:val="both"/>
        <w:rPr>
          <w:b/>
        </w:rPr>
      </w:pPr>
    </w:p>
    <w:p w:rsidR="00701497" w:rsidRPr="001808BF" w:rsidRDefault="00701497" w:rsidP="00701497">
      <w:pPr>
        <w:jc w:val="both"/>
        <w:rPr>
          <w:b/>
        </w:rPr>
      </w:pPr>
      <w:r w:rsidRPr="001808BF">
        <w:rPr>
          <w:b/>
        </w:rPr>
        <w:t xml:space="preserve">1. </w:t>
      </w:r>
      <w:proofErr w:type="spellStart"/>
      <w:r w:rsidRPr="001808BF">
        <w:rPr>
          <w:b/>
        </w:rPr>
        <w:t>Psychohygienické</w:t>
      </w:r>
      <w:proofErr w:type="spellEnd"/>
      <w:r w:rsidRPr="001808BF">
        <w:rPr>
          <w:b/>
        </w:rPr>
        <w:t xml:space="preserve"> podmienky výchovy a vzdelávania</w:t>
      </w:r>
    </w:p>
    <w:p w:rsidR="00701497" w:rsidRPr="001808BF" w:rsidRDefault="00701497" w:rsidP="00701497">
      <w:pPr>
        <w:jc w:val="both"/>
      </w:pPr>
      <w:r w:rsidRPr="001808BF">
        <w:t xml:space="preserve">    Rozvrh vyučovacích hodín aj štruktúra prestávok zodpovedá </w:t>
      </w:r>
      <w:proofErr w:type="spellStart"/>
      <w:r w:rsidRPr="001808BF">
        <w:t>psychohygienickým</w:t>
      </w:r>
      <w:proofErr w:type="spellEnd"/>
      <w:r w:rsidRPr="001808BF">
        <w:t xml:space="preserve"> požiadavkám kladeným na vyučovací proces v zmysle smernice MŠ SR o základnej škole. Zavedením alternácie nepovinného predmetu Ev/</w:t>
      </w:r>
      <w:proofErr w:type="spellStart"/>
      <w:r w:rsidRPr="001808BF">
        <w:t>Nv</w:t>
      </w:r>
      <w:proofErr w:type="spellEnd"/>
      <w:r w:rsidRPr="001808BF">
        <w:t xml:space="preserve"> vzrástla vyťaženosť žiakov na nežiaduco vysokú úroveň. </w:t>
      </w:r>
    </w:p>
    <w:p w:rsidR="00701497" w:rsidRPr="001808BF" w:rsidRDefault="00701497" w:rsidP="00701497">
      <w:pPr>
        <w:jc w:val="both"/>
      </w:pPr>
      <w:r w:rsidRPr="001808BF">
        <w:t>Žiaci sa vzdelávajú v čistom prostredí upravených tried. Vzdelávanie prírodovedných predmetov fyziky, biológie a chémie  je zabezpečené v špeciálnej učebni.</w:t>
      </w:r>
    </w:p>
    <w:p w:rsidR="00701497" w:rsidRPr="001808BF" w:rsidRDefault="00701497" w:rsidP="00701497">
      <w:pPr>
        <w:jc w:val="both"/>
      </w:pPr>
      <w:r w:rsidRPr="001808BF">
        <w:t>Rovnako tak aj delenie tried na skupiny zodpovedá požiadavkám smernice. Poobedňajšie vyučovacie hodiny sú venované najmä nepovinným predmetom. Prestávky trávia žiaci v triedach, na chodbách, za dobrého počasia na školskom dvore za prítomnosti dozor konajúceho učiteľa. Na škole</w:t>
      </w:r>
      <w:r>
        <w:t xml:space="preserve"> ne</w:t>
      </w:r>
      <w:r w:rsidRPr="001808BF">
        <w:t xml:space="preserve">pôsobili </w:t>
      </w:r>
      <w:r>
        <w:t xml:space="preserve"> asistenti učiteľa </w:t>
      </w:r>
      <w:r w:rsidRPr="001808BF">
        <w:t xml:space="preserve"> pre integrovaných žiakov.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  <w:rPr>
          <w:b/>
        </w:rPr>
      </w:pPr>
      <w:r w:rsidRPr="001808BF">
        <w:rPr>
          <w:b/>
        </w:rPr>
        <w:t xml:space="preserve">2. Vzťahy školy so </w:t>
      </w:r>
      <w:proofErr w:type="spellStart"/>
      <w:r w:rsidRPr="001808BF">
        <w:rPr>
          <w:b/>
        </w:rPr>
        <w:t>subjektami</w:t>
      </w:r>
      <w:proofErr w:type="spellEnd"/>
      <w:r w:rsidRPr="001808BF">
        <w:rPr>
          <w:b/>
        </w:rPr>
        <w:t xml:space="preserve"> podieľajúcimi sa na vzdelávaní a výchove</w:t>
      </w:r>
    </w:p>
    <w:p w:rsidR="00701497" w:rsidRPr="001808BF" w:rsidRDefault="00701497" w:rsidP="00701497">
      <w:pPr>
        <w:jc w:val="both"/>
      </w:pPr>
      <w:r w:rsidRPr="001808BF">
        <w:rPr>
          <w:b/>
        </w:rPr>
        <w:t xml:space="preserve">     </w:t>
      </w:r>
      <w:r w:rsidRPr="001808BF">
        <w:t xml:space="preserve">Spolupráca školy s rodičmi je na dobrej úrovni. Pri škole pôsobí rada rodičov, ktorá pravidelne organizuje triednické schôdze rodičov s pedagógmi. Okrem toho sú na škole každý týždeň konzultačné hodiny triednych učiteľov pre individuálne stretnutia s rodičmi. Okrem triednických schôdzí škola pre rodičov organizuje prednášky a besedy týkajúce sa problémov prípravy žiakov na vyučovanie, voľby povolania, integrácie žiakov. </w:t>
      </w:r>
    </w:p>
    <w:p w:rsidR="00701497" w:rsidRPr="001808BF" w:rsidRDefault="00701497" w:rsidP="00701497">
      <w:pPr>
        <w:jc w:val="both"/>
      </w:pPr>
      <w:r w:rsidRPr="001808BF">
        <w:t xml:space="preserve">     Kvalitná je aj spolupráca školy s materskou školou. Deti materskej školy, predškoláci, viackrát v školskom roku navštívili priestory základnej školy, uskutočnili sa spoločné vyučovacie hodiny, vzájomné návštev</w:t>
      </w:r>
      <w:r>
        <w:t>y.</w:t>
      </w:r>
      <w:r w:rsidRPr="001808BF">
        <w:t xml:space="preserve"> </w:t>
      </w:r>
    </w:p>
    <w:p w:rsidR="00701497" w:rsidRPr="001808BF" w:rsidRDefault="00701497" w:rsidP="00701497">
      <w:pPr>
        <w:jc w:val="both"/>
      </w:pPr>
      <w:r w:rsidRPr="001808BF">
        <w:t xml:space="preserve">Žiaci školy sa aktívne zúčastnili dní otvorených dverí na stredných školách v okrese, výstav a prehliadok usporiadaných školami a PPP.  </w:t>
      </w:r>
    </w:p>
    <w:p w:rsidR="00701497" w:rsidRPr="001808BF" w:rsidRDefault="00701497" w:rsidP="00701497">
      <w:pPr>
        <w:jc w:val="both"/>
      </w:pPr>
      <w:r w:rsidRPr="001808BF">
        <w:t xml:space="preserve">     </w:t>
      </w:r>
    </w:p>
    <w:p w:rsidR="00701497" w:rsidRDefault="00701497" w:rsidP="00701497">
      <w:pPr>
        <w:jc w:val="both"/>
      </w:pPr>
      <w:r w:rsidRPr="001808BF">
        <w:lastRenderedPageBreak/>
        <w:t xml:space="preserve">     Spolupráca s PPP </w:t>
      </w:r>
      <w:r>
        <w:t>a </w:t>
      </w:r>
      <w:proofErr w:type="spellStart"/>
      <w:r>
        <w:t>ŠPP</w:t>
      </w:r>
      <w:r w:rsidRPr="001808BF">
        <w:t>v</w:t>
      </w:r>
      <w:r>
        <w:t>o</w:t>
      </w:r>
      <w:proofErr w:type="spellEnd"/>
      <w:r>
        <w:t xml:space="preserve"> Svidníku</w:t>
      </w:r>
      <w:r w:rsidRPr="001808BF">
        <w:t xml:space="preserve">  na dobrej úrovni – škola zorganizovala v spolupráci s PPP pre žiakov 8.ročníka projekt </w:t>
      </w:r>
      <w:r>
        <w:t>Nenič svoje múdre telo,</w:t>
      </w:r>
    </w:p>
    <w:p w:rsidR="00701497" w:rsidRPr="001808BF" w:rsidRDefault="00701497" w:rsidP="00701497">
      <w:pPr>
        <w:jc w:val="both"/>
      </w:pPr>
      <w:r w:rsidRPr="001808BF">
        <w:t xml:space="preserve">Rozhodni sa správne, zameraných na voľbu povolania, pre rodičov sme zorganizovali spoločnú besedu na spomínanú tému. </w:t>
      </w:r>
    </w:p>
    <w:p w:rsidR="00701497" w:rsidRPr="001808BF" w:rsidRDefault="00701497" w:rsidP="00701497">
      <w:pPr>
        <w:jc w:val="both"/>
      </w:pPr>
      <w:r w:rsidRPr="001808BF">
        <w:t xml:space="preserve">     Na školu prichádzali aj zamestnanci </w:t>
      </w:r>
      <w:r>
        <w:t>mestskej polície v Giraltovciach</w:t>
      </w:r>
      <w:r w:rsidRPr="001808BF">
        <w:t xml:space="preserve">. So žiakmi 7.-9.ročníkov  ročníkov uskutočnili pohovory ohľadom správania a porušovania školského </w:t>
      </w:r>
      <w:r>
        <w:t>a verejného poriadku.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  <w:rPr>
          <w:b/>
        </w:rPr>
      </w:pPr>
      <w:r w:rsidRPr="001808BF">
        <w:rPr>
          <w:b/>
        </w:rPr>
        <w:t>3. Vnútorná kontrola</w:t>
      </w:r>
    </w:p>
    <w:p w:rsidR="00701497" w:rsidRPr="001808BF" w:rsidRDefault="00701497" w:rsidP="00701497">
      <w:pPr>
        <w:jc w:val="both"/>
      </w:pPr>
      <w:r w:rsidRPr="001808BF">
        <w:rPr>
          <w:b/>
        </w:rPr>
        <w:t xml:space="preserve">     </w:t>
      </w:r>
      <w:r w:rsidRPr="001808BF">
        <w:t>Významnú úlohu v kvalitnom riadení školy zohráva vnútorná kontrola. Vedenie školy tejto činnosti venovalo primeranú pozornosť, sledovalo a hodnotilo činnosť vyučujúcich v pedagogickom procese, zároveň tak aj činnosť ostatných zamestnancov školy</w:t>
      </w:r>
      <w:r>
        <w:t xml:space="preserve">  (pozri príloha </w:t>
      </w:r>
      <w:r w:rsidR="00DF3422">
        <w:t>19</w:t>
      </w:r>
      <w:r w:rsidRPr="001808BF">
        <w:t>).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  <w:rPr>
          <w:b/>
        </w:rPr>
      </w:pPr>
      <w:r w:rsidRPr="001808BF">
        <w:rPr>
          <w:b/>
        </w:rPr>
        <w:t>4. Starostlivosť o žiakov a zamestnancov</w:t>
      </w:r>
    </w:p>
    <w:p w:rsidR="00701497" w:rsidRPr="001808BF" w:rsidRDefault="00701497" w:rsidP="00701497">
      <w:pPr>
        <w:jc w:val="both"/>
      </w:pPr>
      <w:r w:rsidRPr="001808BF">
        <w:rPr>
          <w:b/>
        </w:rPr>
        <w:t xml:space="preserve">     </w:t>
      </w:r>
      <w:r w:rsidRPr="001808BF">
        <w:t>Vedenie školy venovalo pozornosť aj zaisteniu bezpečnosti žiakov a zamestnancov školy vo vyučovacom procese a v inom čase. Zamestnanci aj žiaci školy boli poučení o zásadách bezpečnosti a ochrany zdravia , zamestnancom boli vydávané ochranné pracovné prostriedky. Vďaka takémuto prístupu na škole nevznikol an</w:t>
      </w:r>
      <w:r>
        <w:t xml:space="preserve">i jeden úraz </w:t>
      </w:r>
      <w:r w:rsidRPr="001808BF">
        <w:t xml:space="preserve">. </w:t>
      </w:r>
    </w:p>
    <w:p w:rsidR="00701497" w:rsidRPr="001808BF" w:rsidRDefault="00701497" w:rsidP="00701497">
      <w:pPr>
        <w:jc w:val="both"/>
      </w:pPr>
      <w:r w:rsidRPr="001808BF">
        <w:t xml:space="preserve">     Aj zabezpečeniu úloh civilnej ochrany bolo plnené podľa zákona. Na škole pracovali družstvá civilnej ochrany, ich činnosť bola pravidelne precvičovaná, rovnako tak bola precvičovaná aj evakuácia žiakov zo školy a ich správanie sa pri požiari, resp. inom nebezpečenstve .</w:t>
      </w:r>
    </w:p>
    <w:p w:rsidR="00701497" w:rsidRPr="001808BF" w:rsidRDefault="00701497" w:rsidP="00701497">
      <w:pPr>
        <w:jc w:val="both"/>
      </w:pPr>
      <w:r w:rsidRPr="001808BF">
        <w:t>Boli uskutočnené dve cvičenia ochrany človeka a prírody pre žiakov školy.</w:t>
      </w:r>
    </w:p>
    <w:p w:rsidR="00701497" w:rsidRPr="001808BF" w:rsidRDefault="00701497" w:rsidP="00701497">
      <w:pPr>
        <w:jc w:val="both"/>
      </w:pPr>
      <w:r w:rsidRPr="001808BF">
        <w:t>(pozri príloh</w:t>
      </w:r>
      <w:r>
        <w:t>y</w:t>
      </w:r>
      <w:r w:rsidRPr="001808BF">
        <w:t xml:space="preserve"> </w:t>
      </w:r>
      <w:r>
        <w:t>2</w:t>
      </w:r>
      <w:r w:rsidR="00DF3422">
        <w:t>0</w:t>
      </w:r>
      <w:r>
        <w:t>a, 2</w:t>
      </w:r>
      <w:r w:rsidR="00DF3422">
        <w:t>0</w:t>
      </w:r>
      <w:r>
        <w:t>b, 2</w:t>
      </w:r>
      <w:r w:rsidR="00DF3422">
        <w:t>0</w:t>
      </w:r>
      <w:r>
        <w:t>c</w:t>
      </w:r>
      <w:r w:rsidRPr="001808BF">
        <w:t>).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  <w:rPr>
          <w:b/>
        </w:rPr>
      </w:pPr>
      <w:r>
        <w:rPr>
          <w:b/>
        </w:rPr>
        <w:t>P</w:t>
      </w:r>
      <w:r w:rsidRPr="001808BF">
        <w:rPr>
          <w:b/>
        </w:rPr>
        <w:t>) Záver</w:t>
      </w:r>
    </w:p>
    <w:p w:rsidR="00701497" w:rsidRPr="001808BF" w:rsidRDefault="00701497" w:rsidP="00701497">
      <w:pPr>
        <w:jc w:val="both"/>
        <w:rPr>
          <w:b/>
        </w:rPr>
      </w:pPr>
    </w:p>
    <w:p w:rsidR="00701497" w:rsidRPr="001808BF" w:rsidRDefault="00701497" w:rsidP="00701497">
      <w:pPr>
        <w:jc w:val="both"/>
      </w:pPr>
      <w:r w:rsidRPr="001808BF">
        <w:t xml:space="preserve">     ZŠ </w:t>
      </w:r>
      <w:r>
        <w:t>Okrúhle</w:t>
      </w:r>
      <w:r w:rsidRPr="001808BF">
        <w:t xml:space="preserve"> splnila stanovené ciele výchovy a vzdelávania pre </w:t>
      </w:r>
      <w:proofErr w:type="spellStart"/>
      <w:r w:rsidRPr="001808BF">
        <w:t>šk.rok</w:t>
      </w:r>
      <w:proofErr w:type="spellEnd"/>
      <w:r w:rsidRPr="001808BF">
        <w:t xml:space="preserve"> 200</w:t>
      </w:r>
      <w:r w:rsidR="00485663">
        <w:t>9</w:t>
      </w:r>
      <w:r w:rsidRPr="001808BF">
        <w:t>/20</w:t>
      </w:r>
      <w:r w:rsidR="00485663">
        <w:t>10.</w:t>
      </w:r>
    </w:p>
    <w:p w:rsidR="00701497" w:rsidRPr="001808BF" w:rsidRDefault="00701497" w:rsidP="00701497">
      <w:pPr>
        <w:jc w:val="both"/>
      </w:pPr>
      <w:r w:rsidRPr="001808BF">
        <w:t xml:space="preserve">Rozvinula sa projektová práca , projektové vyučovania, zvýšila sa odbornosť vyučovania. Vybudovali sa podľa podmienok školy odborné </w:t>
      </w:r>
      <w:r>
        <w:t xml:space="preserve">učebne </w:t>
      </w:r>
      <w:r w:rsidRPr="001808BF">
        <w:t xml:space="preserve">. Kvalitná práca bola práca s integrovanými žiakmi, individuálna práca vyučujúcich s nimi. </w:t>
      </w:r>
    </w:p>
    <w:p w:rsidR="00701497" w:rsidRPr="001808BF" w:rsidRDefault="00701497" w:rsidP="00701497">
      <w:pPr>
        <w:jc w:val="both"/>
      </w:pPr>
      <w:r w:rsidRPr="001808BF">
        <w:t xml:space="preserve">Skvalitnila sa práca triednych učiteľov a spolupráca s rodinou. </w:t>
      </w:r>
    </w:p>
    <w:p w:rsidR="00701497" w:rsidRPr="001808BF" w:rsidRDefault="00701497" w:rsidP="00701497"/>
    <w:p w:rsidR="00701497" w:rsidRPr="001808BF" w:rsidRDefault="00701497" w:rsidP="00701497">
      <w:r w:rsidRPr="001808BF">
        <w:t xml:space="preserve"> </w:t>
      </w:r>
    </w:p>
    <w:p w:rsidR="00701497" w:rsidRPr="001808BF" w:rsidRDefault="00701497" w:rsidP="00701497"/>
    <w:p w:rsidR="00701497" w:rsidRPr="001808BF" w:rsidRDefault="00701497" w:rsidP="00701497"/>
    <w:p w:rsidR="00701497" w:rsidRPr="001808BF" w:rsidRDefault="00701497" w:rsidP="00701497">
      <w:pPr>
        <w:rPr>
          <w:u w:val="single"/>
        </w:rPr>
      </w:pPr>
    </w:p>
    <w:p w:rsidR="00701497" w:rsidRPr="001808BF" w:rsidRDefault="00701497" w:rsidP="00701497"/>
    <w:p w:rsidR="00701497" w:rsidRPr="001808BF" w:rsidRDefault="00701497" w:rsidP="00701497">
      <w:pPr>
        <w:rPr>
          <w:b/>
        </w:rPr>
      </w:pPr>
      <w:r w:rsidRPr="001808BF">
        <w:rPr>
          <w:b/>
        </w:rPr>
        <w:t>Správa prerokovan</w:t>
      </w:r>
      <w:r w:rsidR="00485663">
        <w:rPr>
          <w:b/>
        </w:rPr>
        <w:t>á pedagogickou radou školy dňa 18</w:t>
      </w:r>
      <w:r w:rsidRPr="001808BF">
        <w:rPr>
          <w:b/>
        </w:rPr>
        <w:t>.októbra 20</w:t>
      </w:r>
      <w:r w:rsidR="00485663">
        <w:rPr>
          <w:b/>
        </w:rPr>
        <w:t>10</w:t>
      </w:r>
    </w:p>
    <w:p w:rsidR="00701497" w:rsidRPr="001808BF" w:rsidRDefault="00701497" w:rsidP="00701497">
      <w:pPr>
        <w:rPr>
          <w:b/>
        </w:rPr>
      </w:pPr>
    </w:p>
    <w:p w:rsidR="00701497" w:rsidRPr="001808BF" w:rsidRDefault="00701497" w:rsidP="00701497">
      <w:r w:rsidRPr="001808BF">
        <w:rPr>
          <w:b/>
        </w:rPr>
        <w:t xml:space="preserve">                                                                                              </w:t>
      </w:r>
      <w:r w:rsidRPr="001808BF">
        <w:t>................................</w:t>
      </w:r>
    </w:p>
    <w:p w:rsidR="00701497" w:rsidRPr="001808BF" w:rsidRDefault="00701497" w:rsidP="00701497">
      <w:r w:rsidRPr="001808BF">
        <w:t xml:space="preserve">                                                                                                  riaditeľ školy</w:t>
      </w:r>
    </w:p>
    <w:p w:rsidR="00701497" w:rsidRPr="001808BF" w:rsidRDefault="00701497" w:rsidP="00701497">
      <w:pPr>
        <w:rPr>
          <w:b/>
        </w:rPr>
      </w:pPr>
    </w:p>
    <w:p w:rsidR="00701497" w:rsidRPr="001808BF" w:rsidRDefault="00701497" w:rsidP="00701497">
      <w:pPr>
        <w:rPr>
          <w:b/>
        </w:rPr>
      </w:pPr>
      <w:r w:rsidRPr="001808BF">
        <w:rPr>
          <w:b/>
        </w:rPr>
        <w:t>Správa prerokovaná</w:t>
      </w:r>
      <w:r w:rsidR="00485663">
        <w:rPr>
          <w:b/>
        </w:rPr>
        <w:t xml:space="preserve"> radou školy dňa 18.októbra 2010</w:t>
      </w:r>
    </w:p>
    <w:p w:rsidR="00701497" w:rsidRPr="001808BF" w:rsidRDefault="00701497" w:rsidP="00701497">
      <w:r w:rsidRPr="001808BF">
        <w:t>(Vyjadrenie rady školy je prílohou správy č. 2</w:t>
      </w:r>
      <w:r w:rsidR="00DF3422">
        <w:t>1</w:t>
      </w:r>
      <w:r w:rsidRPr="001808BF">
        <w:t>)</w:t>
      </w:r>
    </w:p>
    <w:p w:rsidR="00701497" w:rsidRDefault="00701497" w:rsidP="00701497">
      <w:pPr>
        <w:rPr>
          <w:b/>
        </w:rPr>
      </w:pPr>
    </w:p>
    <w:p w:rsidR="00701497" w:rsidRDefault="00701497" w:rsidP="00701497">
      <w:pPr>
        <w:rPr>
          <w:b/>
        </w:rPr>
      </w:pPr>
    </w:p>
    <w:p w:rsidR="00701497" w:rsidRDefault="00701497" w:rsidP="00701497">
      <w:pPr>
        <w:rPr>
          <w:b/>
        </w:rPr>
      </w:pPr>
    </w:p>
    <w:p w:rsidR="00701497" w:rsidRDefault="00701497" w:rsidP="00701497">
      <w:pPr>
        <w:rPr>
          <w:b/>
        </w:rPr>
      </w:pPr>
    </w:p>
    <w:p w:rsidR="00701497" w:rsidRDefault="00701497" w:rsidP="00701497">
      <w:pPr>
        <w:rPr>
          <w:b/>
        </w:rPr>
      </w:pPr>
    </w:p>
    <w:p w:rsidR="00701497" w:rsidRPr="001808BF" w:rsidRDefault="00701497" w:rsidP="00701497">
      <w:r w:rsidRPr="001808BF">
        <w:rPr>
          <w:b/>
        </w:rPr>
        <w:t>Prílohy a tabuľky</w:t>
      </w:r>
    </w:p>
    <w:p w:rsidR="00701497" w:rsidRPr="001808BF" w:rsidRDefault="00701497" w:rsidP="00701497">
      <w:pPr>
        <w:rPr>
          <w:b/>
        </w:rPr>
      </w:pPr>
    </w:p>
    <w:p w:rsidR="00701497" w:rsidRPr="001808BF" w:rsidRDefault="00701497" w:rsidP="00701497">
      <w:pPr>
        <w:rPr>
          <w:b/>
        </w:rPr>
      </w:pPr>
    </w:p>
    <w:p w:rsidR="00701497" w:rsidRPr="001808BF" w:rsidRDefault="00701497" w:rsidP="00701497">
      <w:pPr>
        <w:rPr>
          <w:b/>
        </w:rPr>
      </w:pPr>
      <w:r w:rsidRPr="001808BF">
        <w:rPr>
          <w:b/>
        </w:rPr>
        <w:t>príloha 1</w:t>
      </w:r>
    </w:p>
    <w:p w:rsidR="00701497" w:rsidRPr="001808BF" w:rsidRDefault="00701497" w:rsidP="00701497">
      <w:r w:rsidRPr="001808BF">
        <w:rPr>
          <w:b/>
        </w:rPr>
        <w:t xml:space="preserve">Pomocné a poradné orgány školy </w:t>
      </w:r>
    </w:p>
    <w:p w:rsidR="00701497" w:rsidRPr="001808BF" w:rsidRDefault="00701497" w:rsidP="00701497"/>
    <w:tbl>
      <w:tblPr>
        <w:tblStyle w:val="Mriekatabuky"/>
        <w:tblW w:w="9889" w:type="dxa"/>
        <w:tblLook w:val="01E0"/>
      </w:tblPr>
      <w:tblGrid>
        <w:gridCol w:w="6487"/>
        <w:gridCol w:w="3402"/>
      </w:tblGrid>
      <w:tr w:rsidR="00701497" w:rsidRPr="001808BF" w:rsidTr="000B619A">
        <w:tc>
          <w:tcPr>
            <w:tcW w:w="6487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1808BF">
              <w:rPr>
                <w:b/>
              </w:rPr>
              <w:t>Metodické združenia</w:t>
            </w:r>
          </w:p>
        </w:tc>
        <w:tc>
          <w:tcPr>
            <w:tcW w:w="340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1808BF">
              <w:rPr>
                <w:b/>
              </w:rPr>
              <w:t>Vedúci</w:t>
            </w:r>
          </w:p>
        </w:tc>
      </w:tr>
      <w:tr w:rsidR="00701497" w:rsidRPr="001808BF" w:rsidTr="000B619A">
        <w:tc>
          <w:tcPr>
            <w:tcW w:w="6487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i/>
              </w:rPr>
            </w:pPr>
            <w:r w:rsidRPr="001808BF">
              <w:t>MZ pre 1</w:t>
            </w:r>
            <w:r w:rsidRPr="001808BF">
              <w:rPr>
                <w:i/>
              </w:rPr>
              <w:t>.stupeň</w:t>
            </w:r>
          </w:p>
        </w:tc>
        <w:tc>
          <w:tcPr>
            <w:tcW w:w="340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 xml:space="preserve">Mgr. </w:t>
            </w:r>
            <w:proofErr w:type="spellStart"/>
            <w:r>
              <w:t>Demjanovičová</w:t>
            </w:r>
            <w:proofErr w:type="spellEnd"/>
          </w:p>
        </w:tc>
      </w:tr>
    </w:tbl>
    <w:p w:rsidR="00701497" w:rsidRPr="001808BF" w:rsidRDefault="00701497" w:rsidP="00701497"/>
    <w:tbl>
      <w:tblPr>
        <w:tblStyle w:val="Mriekatabuky"/>
        <w:tblW w:w="9889" w:type="dxa"/>
        <w:tblLook w:val="01E0"/>
      </w:tblPr>
      <w:tblGrid>
        <w:gridCol w:w="6487"/>
        <w:gridCol w:w="3402"/>
      </w:tblGrid>
      <w:tr w:rsidR="00701497" w:rsidRPr="001808BF" w:rsidTr="000B619A">
        <w:tc>
          <w:tcPr>
            <w:tcW w:w="6487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1808BF">
              <w:rPr>
                <w:b/>
              </w:rPr>
              <w:t>Predmetové komisie</w:t>
            </w:r>
          </w:p>
        </w:tc>
        <w:tc>
          <w:tcPr>
            <w:tcW w:w="340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1808BF">
              <w:rPr>
                <w:b/>
              </w:rPr>
              <w:t>Vedúci</w:t>
            </w:r>
          </w:p>
        </w:tc>
      </w:tr>
      <w:tr w:rsidR="00701497" w:rsidRPr="001808BF" w:rsidTr="000B619A">
        <w:tc>
          <w:tcPr>
            <w:tcW w:w="6487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Spoločenskovedných predmetov</w:t>
            </w:r>
          </w:p>
        </w:tc>
        <w:tc>
          <w:tcPr>
            <w:tcW w:w="340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 xml:space="preserve">Mgr. </w:t>
            </w:r>
            <w:proofErr w:type="spellStart"/>
            <w:r>
              <w:t>Čurillová</w:t>
            </w:r>
            <w:proofErr w:type="spellEnd"/>
          </w:p>
        </w:tc>
      </w:tr>
      <w:tr w:rsidR="00701497" w:rsidRPr="001808BF" w:rsidTr="000B619A">
        <w:tc>
          <w:tcPr>
            <w:tcW w:w="6487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Prírodovedných predmetov</w:t>
            </w:r>
          </w:p>
        </w:tc>
        <w:tc>
          <w:tcPr>
            <w:tcW w:w="340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proofErr w:type="spellStart"/>
            <w:r>
              <w:t>RNDr.Štofová</w:t>
            </w:r>
            <w:proofErr w:type="spellEnd"/>
          </w:p>
        </w:tc>
      </w:tr>
      <w:tr w:rsidR="00701497" w:rsidRPr="001808BF" w:rsidTr="000B619A">
        <w:tc>
          <w:tcPr>
            <w:tcW w:w="6487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Výchovných predmetov</w:t>
            </w:r>
          </w:p>
        </w:tc>
        <w:tc>
          <w:tcPr>
            <w:tcW w:w="340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 xml:space="preserve">Mgr. </w:t>
            </w:r>
            <w:r>
              <w:t>Zachar</w:t>
            </w:r>
          </w:p>
        </w:tc>
      </w:tr>
    </w:tbl>
    <w:p w:rsidR="00701497" w:rsidRPr="001808BF" w:rsidRDefault="00701497" w:rsidP="00701497"/>
    <w:p w:rsidR="00701497" w:rsidRPr="001808BF" w:rsidRDefault="00701497" w:rsidP="00701497"/>
    <w:tbl>
      <w:tblPr>
        <w:tblStyle w:val="Mriekatabuky"/>
        <w:tblW w:w="9889" w:type="dxa"/>
        <w:tblLook w:val="01E0"/>
      </w:tblPr>
      <w:tblGrid>
        <w:gridCol w:w="6487"/>
        <w:gridCol w:w="3402"/>
      </w:tblGrid>
      <w:tr w:rsidR="00701497" w:rsidRPr="001808BF" w:rsidTr="000B619A">
        <w:tc>
          <w:tcPr>
            <w:tcW w:w="6487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1808BF">
              <w:rPr>
                <w:b/>
              </w:rPr>
              <w:t>Iné orgány</w:t>
            </w:r>
          </w:p>
        </w:tc>
        <w:tc>
          <w:tcPr>
            <w:tcW w:w="340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1808BF">
              <w:rPr>
                <w:b/>
              </w:rPr>
              <w:t>Vedúci</w:t>
            </w:r>
          </w:p>
        </w:tc>
      </w:tr>
      <w:tr w:rsidR="00701497" w:rsidRPr="001808BF" w:rsidTr="000B619A">
        <w:tc>
          <w:tcPr>
            <w:tcW w:w="6487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Komisia BOZP</w:t>
            </w:r>
          </w:p>
        </w:tc>
        <w:tc>
          <w:tcPr>
            <w:tcW w:w="340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proofErr w:type="spellStart"/>
            <w:r w:rsidRPr="001808BF">
              <w:t>Mgr.</w:t>
            </w:r>
            <w:r>
              <w:t>Zachar</w:t>
            </w:r>
            <w:proofErr w:type="spellEnd"/>
          </w:p>
        </w:tc>
      </w:tr>
      <w:tr w:rsidR="00701497" w:rsidRPr="001808BF" w:rsidTr="000B619A">
        <w:tc>
          <w:tcPr>
            <w:tcW w:w="6487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Inventarizačná komisia</w:t>
            </w:r>
          </w:p>
        </w:tc>
        <w:tc>
          <w:tcPr>
            <w:tcW w:w="340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proofErr w:type="spellStart"/>
            <w:r w:rsidRPr="001808BF">
              <w:t>Mgr.</w:t>
            </w:r>
            <w:r>
              <w:t>Nemcová</w:t>
            </w:r>
            <w:proofErr w:type="spellEnd"/>
          </w:p>
        </w:tc>
      </w:tr>
      <w:tr w:rsidR="00701497" w:rsidRPr="001808BF" w:rsidTr="000B619A">
        <w:tc>
          <w:tcPr>
            <w:tcW w:w="6487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Škodová komisia</w:t>
            </w:r>
          </w:p>
        </w:tc>
        <w:tc>
          <w:tcPr>
            <w:tcW w:w="340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proofErr w:type="spellStart"/>
            <w:r w:rsidRPr="001808BF">
              <w:t>Mgr.</w:t>
            </w:r>
            <w:r>
              <w:t>Juhová</w:t>
            </w:r>
            <w:proofErr w:type="spellEnd"/>
          </w:p>
        </w:tc>
      </w:tr>
      <w:tr w:rsidR="00701497" w:rsidRPr="001808BF" w:rsidTr="000B619A">
        <w:tc>
          <w:tcPr>
            <w:tcW w:w="6487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Likvidačná komisia</w:t>
            </w:r>
          </w:p>
        </w:tc>
        <w:tc>
          <w:tcPr>
            <w:tcW w:w="340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proofErr w:type="spellStart"/>
            <w:r w:rsidRPr="001808BF">
              <w:t>Mgr.</w:t>
            </w:r>
            <w:r>
              <w:t>Juhová</w:t>
            </w:r>
            <w:proofErr w:type="spellEnd"/>
          </w:p>
        </w:tc>
      </w:tr>
      <w:tr w:rsidR="00701497" w:rsidRPr="001808BF" w:rsidTr="000B619A">
        <w:tc>
          <w:tcPr>
            <w:tcW w:w="6487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proofErr w:type="spellStart"/>
            <w:r w:rsidRPr="001808BF">
              <w:t>Zaraďovacia</w:t>
            </w:r>
            <w:proofErr w:type="spellEnd"/>
            <w:r w:rsidRPr="001808BF">
              <w:t xml:space="preserve"> komisia</w:t>
            </w:r>
          </w:p>
        </w:tc>
        <w:tc>
          <w:tcPr>
            <w:tcW w:w="340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 xml:space="preserve">Mgr. </w:t>
            </w:r>
            <w:r>
              <w:t>Nemcová</w:t>
            </w:r>
          </w:p>
        </w:tc>
      </w:tr>
    </w:tbl>
    <w:p w:rsidR="00701497" w:rsidRPr="001808BF" w:rsidRDefault="00701497" w:rsidP="00701497"/>
    <w:p w:rsidR="00701497" w:rsidRPr="001808BF" w:rsidRDefault="00701497" w:rsidP="00701497"/>
    <w:p w:rsidR="00701497" w:rsidRPr="001808BF" w:rsidRDefault="00701497" w:rsidP="00701497"/>
    <w:p w:rsidR="00701497" w:rsidRDefault="00701497" w:rsidP="00701497"/>
    <w:p w:rsidR="00701497" w:rsidRDefault="00701497" w:rsidP="00701497"/>
    <w:p w:rsidR="00701497" w:rsidRDefault="00701497" w:rsidP="00701497"/>
    <w:p w:rsidR="00701497" w:rsidRDefault="00701497" w:rsidP="00701497"/>
    <w:p w:rsidR="00701497" w:rsidRDefault="00701497" w:rsidP="00701497"/>
    <w:p w:rsidR="00701497" w:rsidRPr="001808BF" w:rsidRDefault="00701497" w:rsidP="00701497">
      <w:pPr>
        <w:rPr>
          <w:b/>
        </w:rPr>
      </w:pPr>
      <w:r w:rsidRPr="001808BF">
        <w:rPr>
          <w:b/>
        </w:rPr>
        <w:t>príloha 3a</w:t>
      </w:r>
    </w:p>
    <w:p w:rsidR="00701497" w:rsidRPr="001808BF" w:rsidRDefault="00701497" w:rsidP="00701497">
      <w:r w:rsidRPr="001808BF">
        <w:rPr>
          <w:b/>
        </w:rPr>
        <w:t>Žiaci so špeciálnymi výchovno-vzdelávacími potrebami, ktorí boli integrovaní</w:t>
      </w:r>
    </w:p>
    <w:tbl>
      <w:tblPr>
        <w:tblStyle w:val="Mriekatabuky"/>
        <w:tblW w:w="0" w:type="auto"/>
        <w:tblLook w:val="01E0"/>
      </w:tblPr>
      <w:tblGrid>
        <w:gridCol w:w="1308"/>
        <w:gridCol w:w="2058"/>
        <w:gridCol w:w="2030"/>
        <w:gridCol w:w="2040"/>
        <w:gridCol w:w="1852"/>
      </w:tblGrid>
      <w:tr w:rsidR="00701497" w:rsidRPr="001808BF" w:rsidTr="000B619A">
        <w:tc>
          <w:tcPr>
            <w:tcW w:w="1384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</w:p>
        </w:tc>
        <w:tc>
          <w:tcPr>
            <w:tcW w:w="212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Zdravotné oslabenia*</w:t>
            </w:r>
          </w:p>
        </w:tc>
        <w:tc>
          <w:tcPr>
            <w:tcW w:w="2127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Poruchy učenia**</w:t>
            </w:r>
          </w:p>
        </w:tc>
        <w:tc>
          <w:tcPr>
            <w:tcW w:w="212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Poruchy správania***</w:t>
            </w:r>
          </w:p>
        </w:tc>
        <w:tc>
          <w:tcPr>
            <w:tcW w:w="195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1808BF">
              <w:rPr>
                <w:b/>
              </w:rPr>
              <w:t>Spolu</w:t>
            </w:r>
          </w:p>
        </w:tc>
      </w:tr>
      <w:tr w:rsidR="00701497" w:rsidRPr="001808BF" w:rsidTr="000B619A">
        <w:tc>
          <w:tcPr>
            <w:tcW w:w="1384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1. -4. roč.</w:t>
            </w:r>
          </w:p>
        </w:tc>
        <w:tc>
          <w:tcPr>
            <w:tcW w:w="212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0</w:t>
            </w:r>
          </w:p>
        </w:tc>
        <w:tc>
          <w:tcPr>
            <w:tcW w:w="2127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1</w:t>
            </w:r>
          </w:p>
        </w:tc>
        <w:tc>
          <w:tcPr>
            <w:tcW w:w="212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>
              <w:t>0</w:t>
            </w:r>
          </w:p>
        </w:tc>
        <w:tc>
          <w:tcPr>
            <w:tcW w:w="195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>
              <w:t>1</w:t>
            </w:r>
          </w:p>
        </w:tc>
      </w:tr>
      <w:tr w:rsidR="00701497" w:rsidRPr="001808BF" w:rsidTr="000B619A">
        <w:tc>
          <w:tcPr>
            <w:tcW w:w="1384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5.-9.roč.</w:t>
            </w:r>
          </w:p>
        </w:tc>
        <w:tc>
          <w:tcPr>
            <w:tcW w:w="212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0</w:t>
            </w:r>
          </w:p>
        </w:tc>
        <w:tc>
          <w:tcPr>
            <w:tcW w:w="2127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>
              <w:t>1</w:t>
            </w:r>
          </w:p>
        </w:tc>
        <w:tc>
          <w:tcPr>
            <w:tcW w:w="212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0</w:t>
            </w:r>
          </w:p>
        </w:tc>
        <w:tc>
          <w:tcPr>
            <w:tcW w:w="195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>
              <w:t>1</w:t>
            </w:r>
          </w:p>
        </w:tc>
      </w:tr>
      <w:tr w:rsidR="00701497" w:rsidRPr="001808BF" w:rsidTr="000B619A">
        <w:tc>
          <w:tcPr>
            <w:tcW w:w="1384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1808BF">
              <w:rPr>
                <w:b/>
              </w:rPr>
              <w:t>1.-9.roč.</w:t>
            </w:r>
          </w:p>
        </w:tc>
        <w:tc>
          <w:tcPr>
            <w:tcW w:w="212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0</w:t>
            </w:r>
          </w:p>
        </w:tc>
        <w:tc>
          <w:tcPr>
            <w:tcW w:w="2127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>
              <w:t>2</w:t>
            </w:r>
          </w:p>
        </w:tc>
        <w:tc>
          <w:tcPr>
            <w:tcW w:w="212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>
              <w:t>0</w:t>
            </w:r>
          </w:p>
        </w:tc>
        <w:tc>
          <w:tcPr>
            <w:tcW w:w="195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>
              <w:t>2</w:t>
            </w:r>
          </w:p>
        </w:tc>
      </w:tr>
    </w:tbl>
    <w:p w:rsidR="00701497" w:rsidRPr="001808BF" w:rsidRDefault="00701497" w:rsidP="00701497">
      <w:r w:rsidRPr="001808BF">
        <w:t>* zdravotné oslabenia – telesné vonkajšie alebo vnútorné, zrakové, sluchové, rečové a iné,</w:t>
      </w:r>
    </w:p>
    <w:p w:rsidR="00701497" w:rsidRPr="001808BF" w:rsidRDefault="00701497" w:rsidP="00701497">
      <w:r w:rsidRPr="001808BF">
        <w:t xml:space="preserve">** </w:t>
      </w:r>
      <w:proofErr w:type="spellStart"/>
      <w:r w:rsidRPr="001808BF">
        <w:t>dyslexia</w:t>
      </w:r>
      <w:proofErr w:type="spellEnd"/>
      <w:r w:rsidRPr="001808BF">
        <w:t xml:space="preserve">, </w:t>
      </w:r>
      <w:proofErr w:type="spellStart"/>
      <w:r w:rsidRPr="001808BF">
        <w:t>dysgrafia</w:t>
      </w:r>
      <w:proofErr w:type="spellEnd"/>
      <w:r w:rsidRPr="001808BF">
        <w:t xml:space="preserve">, </w:t>
      </w:r>
      <w:proofErr w:type="spellStart"/>
      <w:r w:rsidRPr="001808BF">
        <w:t>dysortografia</w:t>
      </w:r>
      <w:proofErr w:type="spellEnd"/>
      <w:r w:rsidRPr="001808BF">
        <w:t xml:space="preserve">, </w:t>
      </w:r>
      <w:proofErr w:type="spellStart"/>
      <w:r w:rsidRPr="001808BF">
        <w:t>dyslália</w:t>
      </w:r>
      <w:proofErr w:type="spellEnd"/>
      <w:r w:rsidRPr="001808BF">
        <w:t xml:space="preserve">, </w:t>
      </w:r>
      <w:proofErr w:type="spellStart"/>
      <w:r w:rsidRPr="001808BF">
        <w:t>dyskalkúlia</w:t>
      </w:r>
      <w:proofErr w:type="spellEnd"/>
      <w:r w:rsidRPr="001808BF">
        <w:t xml:space="preserve"> a iné,</w:t>
      </w:r>
    </w:p>
    <w:p w:rsidR="00701497" w:rsidRPr="001808BF" w:rsidRDefault="00701497" w:rsidP="00701497">
      <w:r w:rsidRPr="001808BF">
        <w:t xml:space="preserve">*** vývinové poruchy správania, znížené </w:t>
      </w:r>
      <w:proofErr w:type="spellStart"/>
      <w:r w:rsidRPr="001808BF">
        <w:t>psychomotorické</w:t>
      </w:r>
      <w:proofErr w:type="spellEnd"/>
      <w:r w:rsidRPr="001808BF">
        <w:t xml:space="preserve"> tempo, poruchy správania spojené s </w:t>
      </w:r>
      <w:proofErr w:type="spellStart"/>
      <w:r w:rsidRPr="001808BF">
        <w:t>hyperaktivitou</w:t>
      </w:r>
      <w:proofErr w:type="spellEnd"/>
      <w:r w:rsidRPr="001808BF">
        <w:t xml:space="preserve"> a iné,</w:t>
      </w:r>
    </w:p>
    <w:p w:rsidR="00701497" w:rsidRPr="001808BF" w:rsidRDefault="00701497" w:rsidP="00701497"/>
    <w:p w:rsidR="00701497" w:rsidRPr="001808BF" w:rsidRDefault="00701497" w:rsidP="00701497"/>
    <w:p w:rsidR="00701497" w:rsidRDefault="00701497" w:rsidP="00701497"/>
    <w:p w:rsidR="00701497" w:rsidRDefault="00701497" w:rsidP="00701497"/>
    <w:p w:rsidR="00701497" w:rsidRPr="001808BF" w:rsidRDefault="00701497" w:rsidP="00701497"/>
    <w:p w:rsidR="00701497" w:rsidRPr="001808BF" w:rsidRDefault="00701497" w:rsidP="00701497"/>
    <w:p w:rsidR="00701497" w:rsidRPr="001808BF" w:rsidRDefault="00701497" w:rsidP="00701497">
      <w:pPr>
        <w:rPr>
          <w:b/>
        </w:rPr>
      </w:pPr>
      <w:r w:rsidRPr="001808BF">
        <w:rPr>
          <w:b/>
        </w:rPr>
        <w:t>príloha 4</w:t>
      </w:r>
    </w:p>
    <w:p w:rsidR="00701497" w:rsidRPr="001808BF" w:rsidRDefault="00701497" w:rsidP="00701497">
      <w:r w:rsidRPr="001808BF">
        <w:rPr>
          <w:b/>
        </w:rPr>
        <w:t xml:space="preserve">Počet žiakov školského klubu detí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0"/>
        <w:gridCol w:w="1322"/>
        <w:gridCol w:w="1320"/>
        <w:gridCol w:w="1320"/>
        <w:gridCol w:w="1321"/>
        <w:gridCol w:w="1647"/>
        <w:gridCol w:w="1018"/>
      </w:tblGrid>
      <w:tr w:rsidR="00701497" w:rsidRPr="001808BF" w:rsidTr="000B619A">
        <w:tc>
          <w:tcPr>
            <w:tcW w:w="1356" w:type="dxa"/>
          </w:tcPr>
          <w:p w:rsidR="00701497" w:rsidRPr="001808BF" w:rsidRDefault="00701497" w:rsidP="000B619A">
            <w:r w:rsidRPr="001808BF">
              <w:t>Ročník</w:t>
            </w:r>
          </w:p>
        </w:tc>
        <w:tc>
          <w:tcPr>
            <w:tcW w:w="1356" w:type="dxa"/>
          </w:tcPr>
          <w:p w:rsidR="00701497" w:rsidRPr="001808BF" w:rsidRDefault="00701497" w:rsidP="000B619A">
            <w:r w:rsidRPr="001808BF">
              <w:t>1.</w:t>
            </w:r>
          </w:p>
        </w:tc>
        <w:tc>
          <w:tcPr>
            <w:tcW w:w="1356" w:type="dxa"/>
          </w:tcPr>
          <w:p w:rsidR="00701497" w:rsidRPr="001808BF" w:rsidRDefault="00701497" w:rsidP="000B619A">
            <w:r w:rsidRPr="001808BF">
              <w:t>2.</w:t>
            </w:r>
          </w:p>
        </w:tc>
        <w:tc>
          <w:tcPr>
            <w:tcW w:w="1356" w:type="dxa"/>
          </w:tcPr>
          <w:p w:rsidR="00701497" w:rsidRPr="001808BF" w:rsidRDefault="00701497" w:rsidP="000B619A">
            <w:r w:rsidRPr="001808BF">
              <w:t>3.</w:t>
            </w:r>
          </w:p>
        </w:tc>
        <w:tc>
          <w:tcPr>
            <w:tcW w:w="1357" w:type="dxa"/>
          </w:tcPr>
          <w:p w:rsidR="00701497" w:rsidRPr="001808BF" w:rsidRDefault="00701497" w:rsidP="000B619A">
            <w:r w:rsidRPr="001808BF">
              <w:t>4.</w:t>
            </w:r>
          </w:p>
        </w:tc>
        <w:tc>
          <w:tcPr>
            <w:tcW w:w="1691" w:type="dxa"/>
          </w:tcPr>
          <w:p w:rsidR="00701497" w:rsidRPr="001808BF" w:rsidRDefault="00701497" w:rsidP="000B619A">
            <w:r w:rsidRPr="001808BF">
              <w:t>Iné (</w:t>
            </w:r>
            <w:r>
              <w:t>5. 6.</w:t>
            </w:r>
            <w:r w:rsidRPr="001808BF">
              <w:t>)</w:t>
            </w:r>
          </w:p>
        </w:tc>
        <w:tc>
          <w:tcPr>
            <w:tcW w:w="1023" w:type="dxa"/>
          </w:tcPr>
          <w:p w:rsidR="00701497" w:rsidRPr="001808BF" w:rsidRDefault="00701497" w:rsidP="000B619A">
            <w:pPr>
              <w:rPr>
                <w:b/>
              </w:rPr>
            </w:pPr>
            <w:r w:rsidRPr="001808BF">
              <w:rPr>
                <w:b/>
              </w:rPr>
              <w:t>Spolu</w:t>
            </w:r>
          </w:p>
        </w:tc>
      </w:tr>
      <w:tr w:rsidR="00701497" w:rsidRPr="001808BF" w:rsidTr="000B619A">
        <w:tc>
          <w:tcPr>
            <w:tcW w:w="1356" w:type="dxa"/>
          </w:tcPr>
          <w:p w:rsidR="00701497" w:rsidRPr="001808BF" w:rsidRDefault="00701497" w:rsidP="000B619A">
            <w:r w:rsidRPr="001808BF">
              <w:t>Počet odd.</w:t>
            </w:r>
          </w:p>
        </w:tc>
        <w:tc>
          <w:tcPr>
            <w:tcW w:w="1356" w:type="dxa"/>
          </w:tcPr>
          <w:p w:rsidR="00701497" w:rsidRPr="001808BF" w:rsidRDefault="00701497" w:rsidP="000B619A"/>
        </w:tc>
        <w:tc>
          <w:tcPr>
            <w:tcW w:w="1356" w:type="dxa"/>
          </w:tcPr>
          <w:p w:rsidR="00701497" w:rsidRPr="001808BF" w:rsidRDefault="00701497" w:rsidP="000B619A"/>
        </w:tc>
        <w:tc>
          <w:tcPr>
            <w:tcW w:w="1356" w:type="dxa"/>
          </w:tcPr>
          <w:p w:rsidR="00701497" w:rsidRPr="001808BF" w:rsidRDefault="00701497" w:rsidP="000B619A"/>
        </w:tc>
        <w:tc>
          <w:tcPr>
            <w:tcW w:w="1357" w:type="dxa"/>
          </w:tcPr>
          <w:p w:rsidR="00701497" w:rsidRPr="001808BF" w:rsidRDefault="00701497" w:rsidP="000B619A"/>
        </w:tc>
        <w:tc>
          <w:tcPr>
            <w:tcW w:w="1691" w:type="dxa"/>
          </w:tcPr>
          <w:p w:rsidR="00701497" w:rsidRPr="001808BF" w:rsidRDefault="00701497" w:rsidP="000B619A"/>
        </w:tc>
        <w:tc>
          <w:tcPr>
            <w:tcW w:w="1023" w:type="dxa"/>
          </w:tcPr>
          <w:p w:rsidR="00701497" w:rsidRPr="001808BF" w:rsidRDefault="00701497" w:rsidP="000B619A">
            <w:r w:rsidRPr="001808BF">
              <w:t>1</w:t>
            </w:r>
          </w:p>
        </w:tc>
      </w:tr>
      <w:tr w:rsidR="00701497" w:rsidRPr="001808BF" w:rsidTr="000B619A">
        <w:tc>
          <w:tcPr>
            <w:tcW w:w="1356" w:type="dxa"/>
          </w:tcPr>
          <w:p w:rsidR="00701497" w:rsidRPr="001808BF" w:rsidRDefault="00701497" w:rsidP="000B619A">
            <w:r w:rsidRPr="001808BF">
              <w:t>Počet detí</w:t>
            </w:r>
          </w:p>
        </w:tc>
        <w:tc>
          <w:tcPr>
            <w:tcW w:w="1356" w:type="dxa"/>
          </w:tcPr>
          <w:p w:rsidR="00701497" w:rsidRPr="001808BF" w:rsidRDefault="00701497" w:rsidP="000B619A">
            <w:r w:rsidRPr="001808BF">
              <w:t>11</w:t>
            </w:r>
          </w:p>
        </w:tc>
        <w:tc>
          <w:tcPr>
            <w:tcW w:w="1356" w:type="dxa"/>
          </w:tcPr>
          <w:p w:rsidR="00701497" w:rsidRPr="001808BF" w:rsidRDefault="00701497" w:rsidP="000B619A">
            <w:r w:rsidRPr="001808BF">
              <w:t>4</w:t>
            </w:r>
          </w:p>
        </w:tc>
        <w:tc>
          <w:tcPr>
            <w:tcW w:w="1356" w:type="dxa"/>
          </w:tcPr>
          <w:p w:rsidR="00701497" w:rsidRPr="001808BF" w:rsidRDefault="00701497" w:rsidP="000B619A">
            <w:r w:rsidRPr="001808BF">
              <w:t>5</w:t>
            </w:r>
          </w:p>
        </w:tc>
        <w:tc>
          <w:tcPr>
            <w:tcW w:w="1357" w:type="dxa"/>
          </w:tcPr>
          <w:p w:rsidR="00701497" w:rsidRPr="001808BF" w:rsidRDefault="00701497" w:rsidP="000B619A">
            <w:r w:rsidRPr="001808BF">
              <w:t>4</w:t>
            </w:r>
          </w:p>
        </w:tc>
        <w:tc>
          <w:tcPr>
            <w:tcW w:w="1691" w:type="dxa"/>
          </w:tcPr>
          <w:p w:rsidR="00701497" w:rsidRPr="001808BF" w:rsidRDefault="00701497" w:rsidP="000B619A">
            <w:r>
              <w:t>6</w:t>
            </w:r>
          </w:p>
        </w:tc>
        <w:tc>
          <w:tcPr>
            <w:tcW w:w="1023" w:type="dxa"/>
          </w:tcPr>
          <w:p w:rsidR="00701497" w:rsidRPr="001808BF" w:rsidRDefault="00701497" w:rsidP="000B619A">
            <w:r>
              <w:t>30</w:t>
            </w:r>
          </w:p>
        </w:tc>
      </w:tr>
      <w:tr w:rsidR="00701497" w:rsidRPr="001808BF" w:rsidTr="000B619A">
        <w:tc>
          <w:tcPr>
            <w:tcW w:w="1356" w:type="dxa"/>
          </w:tcPr>
          <w:p w:rsidR="00701497" w:rsidRPr="001808BF" w:rsidRDefault="00701497" w:rsidP="000B619A">
            <w:r w:rsidRPr="001808BF">
              <w:t xml:space="preserve">Počet </w:t>
            </w:r>
            <w:proofErr w:type="spellStart"/>
            <w:r w:rsidRPr="001808BF">
              <w:t>vych</w:t>
            </w:r>
            <w:proofErr w:type="spellEnd"/>
            <w:r w:rsidRPr="001808BF">
              <w:t>.</w:t>
            </w:r>
          </w:p>
        </w:tc>
        <w:tc>
          <w:tcPr>
            <w:tcW w:w="1356" w:type="dxa"/>
          </w:tcPr>
          <w:p w:rsidR="00701497" w:rsidRPr="001808BF" w:rsidRDefault="00701497" w:rsidP="000B619A"/>
        </w:tc>
        <w:tc>
          <w:tcPr>
            <w:tcW w:w="1356" w:type="dxa"/>
          </w:tcPr>
          <w:p w:rsidR="00701497" w:rsidRPr="001808BF" w:rsidRDefault="00701497" w:rsidP="000B619A"/>
        </w:tc>
        <w:tc>
          <w:tcPr>
            <w:tcW w:w="1356" w:type="dxa"/>
          </w:tcPr>
          <w:p w:rsidR="00701497" w:rsidRPr="001808BF" w:rsidRDefault="00701497" w:rsidP="000B619A"/>
        </w:tc>
        <w:tc>
          <w:tcPr>
            <w:tcW w:w="1357" w:type="dxa"/>
          </w:tcPr>
          <w:p w:rsidR="00701497" w:rsidRPr="001808BF" w:rsidRDefault="00701497" w:rsidP="000B619A"/>
        </w:tc>
        <w:tc>
          <w:tcPr>
            <w:tcW w:w="1691" w:type="dxa"/>
          </w:tcPr>
          <w:p w:rsidR="00701497" w:rsidRPr="001808BF" w:rsidRDefault="00701497" w:rsidP="000B619A"/>
        </w:tc>
        <w:tc>
          <w:tcPr>
            <w:tcW w:w="1023" w:type="dxa"/>
          </w:tcPr>
          <w:p w:rsidR="00701497" w:rsidRPr="001808BF" w:rsidRDefault="00701497" w:rsidP="000B619A">
            <w:r w:rsidRPr="001808BF">
              <w:t>1</w:t>
            </w:r>
          </w:p>
        </w:tc>
      </w:tr>
    </w:tbl>
    <w:p w:rsidR="00701497" w:rsidRPr="001808BF" w:rsidRDefault="00701497" w:rsidP="00701497"/>
    <w:p w:rsidR="00701497" w:rsidRPr="001808BF" w:rsidRDefault="00701497" w:rsidP="00701497">
      <w:pPr>
        <w:rPr>
          <w:b/>
        </w:rPr>
      </w:pPr>
      <w:r w:rsidRPr="001808BF">
        <w:rPr>
          <w:b/>
        </w:rPr>
        <w:t>príloha 5</w:t>
      </w:r>
    </w:p>
    <w:p w:rsidR="00701497" w:rsidRPr="001808BF" w:rsidRDefault="00701497" w:rsidP="00701497">
      <w:r w:rsidRPr="001808BF">
        <w:rPr>
          <w:b/>
        </w:rPr>
        <w:t xml:space="preserve">Počet stravníkov v školskom stravovacom zariadení </w:t>
      </w:r>
    </w:p>
    <w:tbl>
      <w:tblPr>
        <w:tblStyle w:val="Mriekatabuky"/>
        <w:tblW w:w="0" w:type="auto"/>
        <w:tblLook w:val="01E0"/>
      </w:tblPr>
      <w:tblGrid>
        <w:gridCol w:w="2559"/>
        <w:gridCol w:w="1627"/>
        <w:gridCol w:w="1950"/>
        <w:gridCol w:w="1644"/>
        <w:gridCol w:w="1508"/>
      </w:tblGrid>
      <w:tr w:rsidR="00701497" w:rsidRPr="001808BF" w:rsidTr="000B619A">
        <w:tc>
          <w:tcPr>
            <w:tcW w:w="280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</w:p>
        </w:tc>
        <w:tc>
          <w:tcPr>
            <w:tcW w:w="1701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Žiaci</w:t>
            </w:r>
          </w:p>
        </w:tc>
        <w:tc>
          <w:tcPr>
            <w:tcW w:w="1701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Zamestnanci</w:t>
            </w:r>
          </w:p>
        </w:tc>
        <w:tc>
          <w:tcPr>
            <w:tcW w:w="1701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 xml:space="preserve">Ostatní </w:t>
            </w:r>
          </w:p>
        </w:tc>
        <w:tc>
          <w:tcPr>
            <w:tcW w:w="1559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1808BF">
              <w:rPr>
                <w:b/>
              </w:rPr>
              <w:t>Spolu</w:t>
            </w:r>
          </w:p>
        </w:tc>
      </w:tr>
      <w:tr w:rsidR="00701497" w:rsidRPr="001808BF" w:rsidTr="000B619A">
        <w:tc>
          <w:tcPr>
            <w:tcW w:w="280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Počet stravníkov</w:t>
            </w:r>
          </w:p>
        </w:tc>
        <w:tc>
          <w:tcPr>
            <w:tcW w:w="1701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70</w:t>
            </w:r>
          </w:p>
        </w:tc>
        <w:tc>
          <w:tcPr>
            <w:tcW w:w="1701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9</w:t>
            </w:r>
          </w:p>
        </w:tc>
        <w:tc>
          <w:tcPr>
            <w:tcW w:w="1701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3</w:t>
            </w:r>
          </w:p>
        </w:tc>
        <w:tc>
          <w:tcPr>
            <w:tcW w:w="1559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82</w:t>
            </w:r>
          </w:p>
        </w:tc>
      </w:tr>
      <w:tr w:rsidR="00701497" w:rsidRPr="001808BF" w:rsidTr="000B619A">
        <w:tc>
          <w:tcPr>
            <w:tcW w:w="280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Počet vydaných obedov</w:t>
            </w:r>
          </w:p>
        </w:tc>
        <w:tc>
          <w:tcPr>
            <w:tcW w:w="1701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11585</w:t>
            </w:r>
          </w:p>
        </w:tc>
        <w:tc>
          <w:tcPr>
            <w:tcW w:w="1701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964</w:t>
            </w:r>
          </w:p>
        </w:tc>
        <w:tc>
          <w:tcPr>
            <w:tcW w:w="1701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322</w:t>
            </w:r>
          </w:p>
        </w:tc>
        <w:tc>
          <w:tcPr>
            <w:tcW w:w="1559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12871</w:t>
            </w:r>
          </w:p>
        </w:tc>
      </w:tr>
    </w:tbl>
    <w:p w:rsidR="00701497" w:rsidRPr="001808BF" w:rsidRDefault="00701497" w:rsidP="00701497"/>
    <w:p w:rsidR="00701497" w:rsidRPr="001808BF" w:rsidRDefault="00701497" w:rsidP="00701497">
      <w:pPr>
        <w:rPr>
          <w:b/>
        </w:rPr>
      </w:pPr>
      <w:r w:rsidRPr="001808BF">
        <w:rPr>
          <w:b/>
        </w:rPr>
        <w:t xml:space="preserve">           </w:t>
      </w:r>
    </w:p>
    <w:p w:rsidR="00701497" w:rsidRPr="001808BF" w:rsidRDefault="00701497" w:rsidP="00701497">
      <w:pPr>
        <w:rPr>
          <w:b/>
        </w:rPr>
      </w:pPr>
      <w:r w:rsidRPr="001808BF">
        <w:rPr>
          <w:b/>
        </w:rPr>
        <w:t>príloha 6</w:t>
      </w:r>
    </w:p>
    <w:p w:rsidR="00701497" w:rsidRPr="001808BF" w:rsidRDefault="00701497" w:rsidP="00701497">
      <w:r w:rsidRPr="001808BF">
        <w:rPr>
          <w:b/>
        </w:rPr>
        <w:t>Zápis žiakov do 1. ročníka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844"/>
        <w:gridCol w:w="1684"/>
        <w:gridCol w:w="1577"/>
        <w:gridCol w:w="977"/>
        <w:gridCol w:w="1629"/>
      </w:tblGrid>
      <w:tr w:rsidR="00701497" w:rsidRPr="001808BF" w:rsidTr="000B619A">
        <w:tc>
          <w:tcPr>
            <w:tcW w:w="1577" w:type="dxa"/>
          </w:tcPr>
          <w:p w:rsidR="00701497" w:rsidRPr="001808BF" w:rsidRDefault="00701497" w:rsidP="000B619A">
            <w:r w:rsidRPr="001808BF">
              <w:t>Navštevovali MŠ</w:t>
            </w:r>
          </w:p>
        </w:tc>
        <w:tc>
          <w:tcPr>
            <w:tcW w:w="1844" w:type="dxa"/>
          </w:tcPr>
          <w:p w:rsidR="00701497" w:rsidRPr="001808BF" w:rsidRDefault="00701497" w:rsidP="000B619A">
            <w:r w:rsidRPr="001808BF">
              <w:t>Nenavštevovali MŠ</w:t>
            </w:r>
          </w:p>
        </w:tc>
        <w:tc>
          <w:tcPr>
            <w:tcW w:w="1684" w:type="dxa"/>
          </w:tcPr>
          <w:p w:rsidR="00701497" w:rsidRPr="001808BF" w:rsidRDefault="00701497" w:rsidP="000B619A">
            <w:r w:rsidRPr="001808BF">
              <w:t xml:space="preserve">Odložená </w:t>
            </w:r>
            <w:proofErr w:type="spellStart"/>
            <w:r w:rsidRPr="001808BF">
              <w:t>šk.dochádzka</w:t>
            </w:r>
            <w:proofErr w:type="spellEnd"/>
          </w:p>
        </w:tc>
        <w:tc>
          <w:tcPr>
            <w:tcW w:w="1666" w:type="dxa"/>
          </w:tcPr>
          <w:p w:rsidR="00701497" w:rsidRPr="001808BF" w:rsidRDefault="00701497" w:rsidP="000B619A">
            <w:pPr>
              <w:rPr>
                <w:b/>
              </w:rPr>
            </w:pPr>
            <w:r w:rsidRPr="001808BF">
              <w:rPr>
                <w:b/>
              </w:rPr>
              <w:t>Spolu /</w:t>
            </w:r>
          </w:p>
          <w:p w:rsidR="00701497" w:rsidRPr="001808BF" w:rsidRDefault="00701497" w:rsidP="000B619A">
            <w:pPr>
              <w:rPr>
                <w:b/>
              </w:rPr>
            </w:pPr>
            <w:r w:rsidRPr="001808BF">
              <w:rPr>
                <w:b/>
              </w:rPr>
              <w:t>počet tried</w:t>
            </w:r>
          </w:p>
        </w:tc>
        <w:tc>
          <w:tcPr>
            <w:tcW w:w="992" w:type="dxa"/>
          </w:tcPr>
          <w:p w:rsidR="00701497" w:rsidRPr="001808BF" w:rsidRDefault="00701497" w:rsidP="000B619A">
            <w:r w:rsidRPr="001808BF">
              <w:t>ŠVVP</w:t>
            </w:r>
          </w:p>
        </w:tc>
        <w:tc>
          <w:tcPr>
            <w:tcW w:w="1698" w:type="dxa"/>
          </w:tcPr>
          <w:p w:rsidR="00701497" w:rsidRPr="001808BF" w:rsidRDefault="00701497" w:rsidP="000B619A">
            <w:r w:rsidRPr="001808BF">
              <w:t>Iná porucha</w:t>
            </w:r>
          </w:p>
        </w:tc>
      </w:tr>
      <w:tr w:rsidR="00701497" w:rsidRPr="001808BF" w:rsidTr="000B619A">
        <w:tc>
          <w:tcPr>
            <w:tcW w:w="1577" w:type="dxa"/>
          </w:tcPr>
          <w:p w:rsidR="00701497" w:rsidRPr="001808BF" w:rsidRDefault="00701497" w:rsidP="000B619A">
            <w:r>
              <w:t>8</w:t>
            </w:r>
          </w:p>
        </w:tc>
        <w:tc>
          <w:tcPr>
            <w:tcW w:w="1844" w:type="dxa"/>
          </w:tcPr>
          <w:p w:rsidR="00701497" w:rsidRPr="001808BF" w:rsidRDefault="00951A19" w:rsidP="000B619A">
            <w:r>
              <w:t>0</w:t>
            </w:r>
          </w:p>
        </w:tc>
        <w:tc>
          <w:tcPr>
            <w:tcW w:w="1684" w:type="dxa"/>
          </w:tcPr>
          <w:p w:rsidR="00701497" w:rsidRPr="001808BF" w:rsidRDefault="00701497" w:rsidP="000B619A">
            <w:r>
              <w:t>0</w:t>
            </w:r>
          </w:p>
        </w:tc>
        <w:tc>
          <w:tcPr>
            <w:tcW w:w="1666" w:type="dxa"/>
          </w:tcPr>
          <w:p w:rsidR="00701497" w:rsidRPr="001808BF" w:rsidRDefault="00951A19" w:rsidP="00951A19">
            <w:r>
              <w:t>8</w:t>
            </w:r>
            <w:r w:rsidR="00701497" w:rsidRPr="001808BF">
              <w:t>/1</w:t>
            </w:r>
          </w:p>
        </w:tc>
        <w:tc>
          <w:tcPr>
            <w:tcW w:w="992" w:type="dxa"/>
          </w:tcPr>
          <w:p w:rsidR="00701497" w:rsidRPr="001808BF" w:rsidRDefault="00951A19" w:rsidP="000B619A">
            <w:r>
              <w:t>0</w:t>
            </w:r>
          </w:p>
        </w:tc>
        <w:tc>
          <w:tcPr>
            <w:tcW w:w="1698" w:type="dxa"/>
          </w:tcPr>
          <w:p w:rsidR="00701497" w:rsidRPr="001808BF" w:rsidRDefault="00701497" w:rsidP="000B619A">
            <w:r w:rsidRPr="001808BF">
              <w:t>0</w:t>
            </w:r>
          </w:p>
        </w:tc>
      </w:tr>
    </w:tbl>
    <w:p w:rsidR="00701497" w:rsidRPr="001808BF" w:rsidRDefault="00701497" w:rsidP="00701497"/>
    <w:p w:rsidR="00701497" w:rsidRDefault="00701497" w:rsidP="00701497"/>
    <w:p w:rsidR="00701497" w:rsidRPr="001808BF" w:rsidRDefault="00701497" w:rsidP="00701497">
      <w:pPr>
        <w:rPr>
          <w:b/>
        </w:rPr>
      </w:pPr>
      <w:r w:rsidRPr="001808BF">
        <w:rPr>
          <w:b/>
        </w:rPr>
        <w:t xml:space="preserve">príloha </w:t>
      </w:r>
      <w:r w:rsidR="008B507A">
        <w:rPr>
          <w:b/>
        </w:rPr>
        <w:t>9</w:t>
      </w:r>
      <w:r w:rsidRPr="001808BF">
        <w:rPr>
          <w:b/>
        </w:rPr>
        <w:t>a</w:t>
      </w:r>
    </w:p>
    <w:p w:rsidR="00701497" w:rsidRPr="001808BF" w:rsidRDefault="00701497" w:rsidP="00701497">
      <w:r w:rsidRPr="001808BF">
        <w:rPr>
          <w:b/>
        </w:rPr>
        <w:t>Zamestnanci školy</w:t>
      </w:r>
      <w:r w:rsidRPr="001808BF">
        <w:t xml:space="preserve"> </w:t>
      </w:r>
    </w:p>
    <w:tbl>
      <w:tblPr>
        <w:tblStyle w:val="Mriekatabuky"/>
        <w:tblW w:w="9464" w:type="dxa"/>
        <w:tblLook w:val="01E0"/>
      </w:tblPr>
      <w:tblGrid>
        <w:gridCol w:w="2518"/>
        <w:gridCol w:w="3260"/>
        <w:gridCol w:w="3686"/>
      </w:tblGrid>
      <w:tr w:rsidR="00701497" w:rsidRPr="001808BF" w:rsidTr="000B619A">
        <w:tc>
          <w:tcPr>
            <w:tcW w:w="2518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1808BF">
              <w:rPr>
                <w:b/>
              </w:rPr>
              <w:t>Pracovné zaradenie</w:t>
            </w:r>
          </w:p>
        </w:tc>
        <w:tc>
          <w:tcPr>
            <w:tcW w:w="3260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1808BF">
              <w:rPr>
                <w:b/>
              </w:rPr>
              <w:t>Pedagogickí zamestnanci</w:t>
            </w:r>
          </w:p>
        </w:tc>
        <w:tc>
          <w:tcPr>
            <w:tcW w:w="368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1808BF">
              <w:rPr>
                <w:b/>
              </w:rPr>
              <w:t>Nepedagogickí zamestnanci</w:t>
            </w:r>
          </w:p>
        </w:tc>
      </w:tr>
      <w:tr w:rsidR="00701497" w:rsidRPr="001808BF" w:rsidTr="000B619A">
        <w:tc>
          <w:tcPr>
            <w:tcW w:w="2518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1. stupeň</w:t>
            </w:r>
          </w:p>
        </w:tc>
        <w:tc>
          <w:tcPr>
            <w:tcW w:w="3260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>
              <w:t>4</w:t>
            </w:r>
          </w:p>
        </w:tc>
        <w:tc>
          <w:tcPr>
            <w:tcW w:w="368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-</w:t>
            </w:r>
          </w:p>
        </w:tc>
      </w:tr>
      <w:tr w:rsidR="00701497" w:rsidRPr="001808BF" w:rsidTr="000B619A">
        <w:tc>
          <w:tcPr>
            <w:tcW w:w="2518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2. stupeň</w:t>
            </w:r>
          </w:p>
        </w:tc>
        <w:tc>
          <w:tcPr>
            <w:tcW w:w="3260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>
              <w:t>9</w:t>
            </w:r>
          </w:p>
        </w:tc>
        <w:tc>
          <w:tcPr>
            <w:tcW w:w="368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-</w:t>
            </w:r>
          </w:p>
        </w:tc>
      </w:tr>
      <w:tr w:rsidR="00701497" w:rsidRPr="001808BF" w:rsidTr="000B619A">
        <w:tc>
          <w:tcPr>
            <w:tcW w:w="2518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ŠKD</w:t>
            </w:r>
          </w:p>
        </w:tc>
        <w:tc>
          <w:tcPr>
            <w:tcW w:w="3260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1</w:t>
            </w:r>
          </w:p>
        </w:tc>
        <w:tc>
          <w:tcPr>
            <w:tcW w:w="368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-</w:t>
            </w:r>
          </w:p>
        </w:tc>
      </w:tr>
      <w:tr w:rsidR="00701497" w:rsidRPr="001808BF" w:rsidTr="000B619A">
        <w:tc>
          <w:tcPr>
            <w:tcW w:w="2518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administratíva</w:t>
            </w:r>
          </w:p>
        </w:tc>
        <w:tc>
          <w:tcPr>
            <w:tcW w:w="3260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-</w:t>
            </w:r>
          </w:p>
        </w:tc>
        <w:tc>
          <w:tcPr>
            <w:tcW w:w="368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>
              <w:t>0</w:t>
            </w:r>
          </w:p>
        </w:tc>
      </w:tr>
      <w:tr w:rsidR="00701497" w:rsidRPr="001808BF" w:rsidTr="000B619A">
        <w:tc>
          <w:tcPr>
            <w:tcW w:w="2518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kuchárky</w:t>
            </w:r>
          </w:p>
        </w:tc>
        <w:tc>
          <w:tcPr>
            <w:tcW w:w="3260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-</w:t>
            </w:r>
          </w:p>
        </w:tc>
        <w:tc>
          <w:tcPr>
            <w:tcW w:w="368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>
              <w:t>4</w:t>
            </w:r>
          </w:p>
        </w:tc>
      </w:tr>
      <w:tr w:rsidR="00701497" w:rsidRPr="001808BF" w:rsidTr="000B619A">
        <w:tc>
          <w:tcPr>
            <w:tcW w:w="2518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ostatní zamestnanci</w:t>
            </w:r>
          </w:p>
        </w:tc>
        <w:tc>
          <w:tcPr>
            <w:tcW w:w="3260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-</w:t>
            </w:r>
          </w:p>
        </w:tc>
        <w:tc>
          <w:tcPr>
            <w:tcW w:w="368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>
              <w:t>3</w:t>
            </w:r>
          </w:p>
        </w:tc>
      </w:tr>
      <w:tr w:rsidR="00701497" w:rsidRPr="001808BF" w:rsidTr="000B619A">
        <w:tc>
          <w:tcPr>
            <w:tcW w:w="2518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1808BF">
              <w:rPr>
                <w:b/>
              </w:rPr>
              <w:t>Spolu</w:t>
            </w:r>
          </w:p>
        </w:tc>
        <w:tc>
          <w:tcPr>
            <w:tcW w:w="3260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1</w:t>
            </w:r>
            <w:r>
              <w:t>4</w:t>
            </w:r>
          </w:p>
        </w:tc>
        <w:tc>
          <w:tcPr>
            <w:tcW w:w="368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>
              <w:t>7</w:t>
            </w:r>
          </w:p>
        </w:tc>
      </w:tr>
    </w:tbl>
    <w:p w:rsidR="00701497" w:rsidRPr="001808BF" w:rsidRDefault="00701497" w:rsidP="00701497"/>
    <w:p w:rsidR="00701497" w:rsidRPr="001808BF" w:rsidRDefault="00701497" w:rsidP="00701497"/>
    <w:p w:rsidR="00701497" w:rsidRPr="001808BF" w:rsidRDefault="00701497" w:rsidP="00701497">
      <w:pPr>
        <w:rPr>
          <w:b/>
        </w:rPr>
      </w:pPr>
      <w:r w:rsidRPr="001808BF">
        <w:rPr>
          <w:b/>
        </w:rPr>
        <w:t xml:space="preserve">príloha </w:t>
      </w:r>
      <w:r w:rsidR="008B507A">
        <w:rPr>
          <w:b/>
        </w:rPr>
        <w:t>9</w:t>
      </w:r>
      <w:r w:rsidRPr="001808BF">
        <w:rPr>
          <w:b/>
        </w:rPr>
        <w:t>b</w:t>
      </w:r>
    </w:p>
    <w:p w:rsidR="00701497" w:rsidRPr="001808BF" w:rsidRDefault="00701497" w:rsidP="00701497">
      <w:r w:rsidRPr="001808BF">
        <w:rPr>
          <w:b/>
        </w:rPr>
        <w:t>Kvalifikovanosť pedagogických zamestnancov</w:t>
      </w:r>
    </w:p>
    <w:tbl>
      <w:tblPr>
        <w:tblStyle w:val="Mriekatabuky"/>
        <w:tblW w:w="0" w:type="auto"/>
        <w:tblLook w:val="01E0"/>
      </w:tblPr>
      <w:tblGrid>
        <w:gridCol w:w="6206"/>
        <w:gridCol w:w="3082"/>
      </w:tblGrid>
      <w:tr w:rsidR="00701497" w:rsidRPr="001808BF" w:rsidTr="000B619A">
        <w:tc>
          <w:tcPr>
            <w:tcW w:w="6345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 xml:space="preserve">Kvalifikovaní </w:t>
            </w:r>
            <w:proofErr w:type="spellStart"/>
            <w:r w:rsidRPr="001808BF">
              <w:t>ped</w:t>
            </w:r>
            <w:proofErr w:type="spellEnd"/>
            <w:r w:rsidRPr="001808BF">
              <w:t>. zamestnanci – interní</w:t>
            </w:r>
          </w:p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 xml:space="preserve">                                                   - externí</w:t>
            </w:r>
          </w:p>
        </w:tc>
        <w:tc>
          <w:tcPr>
            <w:tcW w:w="3157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1</w:t>
            </w:r>
            <w:r>
              <w:t>1</w:t>
            </w:r>
          </w:p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2</w:t>
            </w:r>
          </w:p>
        </w:tc>
      </w:tr>
      <w:tr w:rsidR="00701497" w:rsidRPr="001808BF" w:rsidTr="000B619A">
        <w:tc>
          <w:tcPr>
            <w:tcW w:w="6345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 xml:space="preserve">Nekvalifikovaní </w:t>
            </w:r>
            <w:proofErr w:type="spellStart"/>
            <w:r w:rsidRPr="001808BF">
              <w:t>ped</w:t>
            </w:r>
            <w:proofErr w:type="spellEnd"/>
            <w:r w:rsidRPr="001808BF">
              <w:t>. zamestnanci / študujúci</w:t>
            </w:r>
          </w:p>
        </w:tc>
        <w:tc>
          <w:tcPr>
            <w:tcW w:w="3157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1/1</w:t>
            </w:r>
          </w:p>
        </w:tc>
      </w:tr>
    </w:tbl>
    <w:p w:rsidR="00701497" w:rsidRPr="001808BF" w:rsidRDefault="00701497" w:rsidP="00701497"/>
    <w:p w:rsidR="00701497" w:rsidRDefault="00701497" w:rsidP="00701497"/>
    <w:p w:rsidR="00701497" w:rsidRDefault="00701497" w:rsidP="00701497"/>
    <w:p w:rsidR="00701497" w:rsidRDefault="00701497" w:rsidP="00701497"/>
    <w:p w:rsidR="00701497" w:rsidRDefault="00701497" w:rsidP="00701497"/>
    <w:p w:rsidR="00701497" w:rsidRPr="001808BF" w:rsidRDefault="00701497" w:rsidP="00701497"/>
    <w:p w:rsidR="00701497" w:rsidRPr="001808BF" w:rsidRDefault="00701497" w:rsidP="00701497">
      <w:pPr>
        <w:rPr>
          <w:b/>
        </w:rPr>
      </w:pPr>
      <w:r w:rsidRPr="001808BF">
        <w:rPr>
          <w:b/>
        </w:rPr>
        <w:t xml:space="preserve">príloha </w:t>
      </w:r>
      <w:r w:rsidR="008B507A">
        <w:rPr>
          <w:b/>
        </w:rPr>
        <w:t>9</w:t>
      </w:r>
      <w:r w:rsidRPr="001808BF">
        <w:rPr>
          <w:b/>
        </w:rPr>
        <w:t>c</w:t>
      </w:r>
    </w:p>
    <w:p w:rsidR="00701497" w:rsidRPr="001808BF" w:rsidRDefault="00701497" w:rsidP="00701497">
      <w:r w:rsidRPr="001808BF">
        <w:rPr>
          <w:b/>
        </w:rPr>
        <w:t xml:space="preserve">Kvalifikačné predpoklady pedagogických zamestnancov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2"/>
        <w:gridCol w:w="1816"/>
      </w:tblGrid>
      <w:tr w:rsidR="00701497" w:rsidRPr="001808BF" w:rsidTr="000B619A">
        <w:tc>
          <w:tcPr>
            <w:tcW w:w="7621" w:type="dxa"/>
          </w:tcPr>
          <w:p w:rsidR="00701497" w:rsidRPr="001808BF" w:rsidRDefault="00701497" w:rsidP="000B619A">
            <w:r w:rsidRPr="001808BF">
              <w:t>Vzdelanie:</w:t>
            </w:r>
          </w:p>
        </w:tc>
        <w:tc>
          <w:tcPr>
            <w:tcW w:w="1843" w:type="dxa"/>
          </w:tcPr>
          <w:p w:rsidR="00701497" w:rsidRPr="001808BF" w:rsidRDefault="00701497" w:rsidP="000B619A">
            <w:r w:rsidRPr="001808BF">
              <w:t>Počet</w:t>
            </w:r>
          </w:p>
        </w:tc>
      </w:tr>
      <w:tr w:rsidR="00701497" w:rsidRPr="001808BF" w:rsidTr="000B619A">
        <w:tc>
          <w:tcPr>
            <w:tcW w:w="7621" w:type="dxa"/>
          </w:tcPr>
          <w:p w:rsidR="00701497" w:rsidRPr="001808BF" w:rsidRDefault="00701497" w:rsidP="000B619A">
            <w:r w:rsidRPr="001808BF">
              <w:t xml:space="preserve">VŠ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808BF">
                <w:t>2. st</w:t>
              </w:r>
            </w:smartTag>
            <w:r w:rsidRPr="001808BF">
              <w:t>. pedagogické pre 1.–4. roč. ZŠ</w:t>
            </w:r>
          </w:p>
        </w:tc>
        <w:tc>
          <w:tcPr>
            <w:tcW w:w="1843" w:type="dxa"/>
          </w:tcPr>
          <w:p w:rsidR="00701497" w:rsidRPr="001808BF" w:rsidRDefault="00701497" w:rsidP="000B619A">
            <w:r>
              <w:t>3</w:t>
            </w:r>
          </w:p>
        </w:tc>
      </w:tr>
      <w:tr w:rsidR="00701497" w:rsidRPr="001808BF" w:rsidTr="000B619A">
        <w:tc>
          <w:tcPr>
            <w:tcW w:w="7621" w:type="dxa"/>
          </w:tcPr>
          <w:p w:rsidR="00701497" w:rsidRPr="001808BF" w:rsidRDefault="00701497" w:rsidP="000B619A">
            <w:r w:rsidRPr="001808BF">
              <w:t xml:space="preserve">VŠ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808BF">
                <w:t>2. st</w:t>
              </w:r>
            </w:smartTag>
            <w:r w:rsidRPr="001808BF">
              <w:t>. pedagogické pre 1.-5. roč. ZDŠ</w:t>
            </w:r>
          </w:p>
        </w:tc>
        <w:tc>
          <w:tcPr>
            <w:tcW w:w="1843" w:type="dxa"/>
          </w:tcPr>
          <w:p w:rsidR="00701497" w:rsidRPr="001808BF" w:rsidRDefault="00701497" w:rsidP="000B619A">
            <w:r>
              <w:t>1</w:t>
            </w:r>
          </w:p>
        </w:tc>
      </w:tr>
      <w:tr w:rsidR="00701497" w:rsidRPr="001808BF" w:rsidTr="000B619A">
        <w:tc>
          <w:tcPr>
            <w:tcW w:w="7621" w:type="dxa"/>
          </w:tcPr>
          <w:p w:rsidR="00701497" w:rsidRPr="001808BF" w:rsidRDefault="00701497" w:rsidP="000B619A">
            <w:r w:rsidRPr="001808BF">
              <w:t xml:space="preserve">VŠ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808BF">
                <w:t>2. st</w:t>
              </w:r>
            </w:smartTag>
            <w:r w:rsidRPr="001808BF">
              <w:t>. pedagogické pre 1.–4. roč. + predmet pre 5.-9. roč.</w:t>
            </w:r>
          </w:p>
        </w:tc>
        <w:tc>
          <w:tcPr>
            <w:tcW w:w="1843" w:type="dxa"/>
          </w:tcPr>
          <w:p w:rsidR="00701497" w:rsidRPr="001808BF" w:rsidRDefault="00701497" w:rsidP="000B619A">
            <w:r>
              <w:t>0</w:t>
            </w:r>
          </w:p>
        </w:tc>
      </w:tr>
      <w:tr w:rsidR="00701497" w:rsidRPr="001808BF" w:rsidTr="000B619A">
        <w:tc>
          <w:tcPr>
            <w:tcW w:w="7621" w:type="dxa"/>
          </w:tcPr>
          <w:p w:rsidR="00701497" w:rsidRPr="001808BF" w:rsidRDefault="00701497" w:rsidP="000B619A">
            <w:r w:rsidRPr="001808BF">
              <w:t xml:space="preserve">VŠ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808BF">
                <w:t>2. st</w:t>
              </w:r>
            </w:smartTag>
            <w:r w:rsidRPr="001808BF">
              <w:t>. pedagogické pre 1.-4. roč. ZŠ + tvorivá dramatika</w:t>
            </w:r>
          </w:p>
        </w:tc>
        <w:tc>
          <w:tcPr>
            <w:tcW w:w="1843" w:type="dxa"/>
          </w:tcPr>
          <w:p w:rsidR="00701497" w:rsidRPr="001808BF" w:rsidRDefault="00701497" w:rsidP="000B619A">
            <w:r w:rsidRPr="001808BF">
              <w:t>0</w:t>
            </w:r>
          </w:p>
        </w:tc>
      </w:tr>
      <w:tr w:rsidR="00701497" w:rsidRPr="001808BF" w:rsidTr="000B619A">
        <w:tc>
          <w:tcPr>
            <w:tcW w:w="7621" w:type="dxa"/>
          </w:tcPr>
          <w:p w:rsidR="00701497" w:rsidRPr="001808BF" w:rsidRDefault="00701497" w:rsidP="000B619A">
            <w:r w:rsidRPr="001808BF">
              <w:t xml:space="preserve">VŠ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808BF">
                <w:t>2. st</w:t>
              </w:r>
            </w:smartTag>
            <w:r w:rsidRPr="001808BF">
              <w:t>. pedagogické pre 6.-9. roč.</w:t>
            </w:r>
          </w:p>
        </w:tc>
        <w:tc>
          <w:tcPr>
            <w:tcW w:w="1843" w:type="dxa"/>
          </w:tcPr>
          <w:p w:rsidR="00701497" w:rsidRPr="001808BF" w:rsidRDefault="00701497" w:rsidP="000B619A">
            <w:r>
              <w:t>0</w:t>
            </w:r>
          </w:p>
        </w:tc>
      </w:tr>
      <w:tr w:rsidR="00701497" w:rsidRPr="001808BF" w:rsidTr="000B619A">
        <w:tc>
          <w:tcPr>
            <w:tcW w:w="7621" w:type="dxa"/>
          </w:tcPr>
          <w:p w:rsidR="00701497" w:rsidRPr="001808BF" w:rsidRDefault="00701497" w:rsidP="000B619A">
            <w:r w:rsidRPr="001808BF">
              <w:t xml:space="preserve">VŠ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808BF">
                <w:t>2. st</w:t>
              </w:r>
            </w:smartTag>
            <w:r w:rsidRPr="001808BF">
              <w:t>. pedagogické pre 5.-12. roč.</w:t>
            </w:r>
          </w:p>
        </w:tc>
        <w:tc>
          <w:tcPr>
            <w:tcW w:w="1843" w:type="dxa"/>
          </w:tcPr>
          <w:p w:rsidR="00701497" w:rsidRPr="001808BF" w:rsidRDefault="00701497" w:rsidP="000B619A">
            <w:r>
              <w:t>4</w:t>
            </w:r>
          </w:p>
        </w:tc>
      </w:tr>
      <w:tr w:rsidR="00701497" w:rsidRPr="001808BF" w:rsidTr="000B619A">
        <w:tc>
          <w:tcPr>
            <w:tcW w:w="7621" w:type="dxa"/>
          </w:tcPr>
          <w:p w:rsidR="00701497" w:rsidRPr="001808BF" w:rsidRDefault="00701497" w:rsidP="000B619A">
            <w:r w:rsidRPr="001808BF">
              <w:t xml:space="preserve">VŠ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808BF">
                <w:t>2. st</w:t>
              </w:r>
            </w:smartTag>
            <w:r w:rsidRPr="001808BF">
              <w:t>. pedagogické pre MŠ</w:t>
            </w:r>
          </w:p>
        </w:tc>
        <w:tc>
          <w:tcPr>
            <w:tcW w:w="1843" w:type="dxa"/>
          </w:tcPr>
          <w:p w:rsidR="00701497" w:rsidRPr="001808BF" w:rsidRDefault="00701497" w:rsidP="000B619A">
            <w:r>
              <w:t>1</w:t>
            </w:r>
          </w:p>
        </w:tc>
      </w:tr>
      <w:tr w:rsidR="00701497" w:rsidRPr="001808BF" w:rsidTr="000B619A">
        <w:tc>
          <w:tcPr>
            <w:tcW w:w="7621" w:type="dxa"/>
          </w:tcPr>
          <w:p w:rsidR="00701497" w:rsidRPr="001808BF" w:rsidRDefault="00701497" w:rsidP="000B619A">
            <w:pPr>
              <w:rPr>
                <w:b/>
              </w:rPr>
            </w:pPr>
            <w:r w:rsidRPr="001808BF">
              <w:t xml:space="preserve">VŠ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808BF">
                <w:t>2. st</w:t>
              </w:r>
            </w:smartTag>
            <w:r w:rsidRPr="001808BF">
              <w:t>. – teologická fakulta</w:t>
            </w:r>
          </w:p>
        </w:tc>
        <w:tc>
          <w:tcPr>
            <w:tcW w:w="1843" w:type="dxa"/>
          </w:tcPr>
          <w:p w:rsidR="00701497" w:rsidRPr="001808BF" w:rsidRDefault="00701497" w:rsidP="000B619A">
            <w:r w:rsidRPr="001808BF">
              <w:t>2</w:t>
            </w:r>
          </w:p>
        </w:tc>
      </w:tr>
      <w:tr w:rsidR="00701497" w:rsidRPr="001808BF" w:rsidTr="000B619A">
        <w:tc>
          <w:tcPr>
            <w:tcW w:w="7621" w:type="dxa"/>
          </w:tcPr>
          <w:p w:rsidR="00701497" w:rsidRPr="001808BF" w:rsidRDefault="00701497" w:rsidP="000B619A">
            <w:r w:rsidRPr="001808BF">
              <w:t xml:space="preserve">VŠ </w:t>
            </w:r>
            <w:smartTag w:uri="urn:schemas-microsoft-com:office:smarttags" w:element="metricconverter">
              <w:smartTagPr>
                <w:attr w:name="ProductID" w:val="1. st"/>
              </w:smartTagPr>
              <w:r w:rsidRPr="001808BF">
                <w:t>1. st</w:t>
              </w:r>
            </w:smartTag>
            <w:r w:rsidRPr="001808BF">
              <w:t>. – ÚSV + bakalársky študijný program</w:t>
            </w:r>
          </w:p>
        </w:tc>
        <w:tc>
          <w:tcPr>
            <w:tcW w:w="1843" w:type="dxa"/>
          </w:tcPr>
          <w:p w:rsidR="00701497" w:rsidRPr="001808BF" w:rsidRDefault="00701497" w:rsidP="000B619A">
            <w:r>
              <w:t>0</w:t>
            </w:r>
          </w:p>
        </w:tc>
      </w:tr>
      <w:tr w:rsidR="00701497" w:rsidRPr="001808BF" w:rsidTr="000B619A">
        <w:tc>
          <w:tcPr>
            <w:tcW w:w="7621" w:type="dxa"/>
          </w:tcPr>
          <w:p w:rsidR="00701497" w:rsidRPr="001808BF" w:rsidRDefault="00701497" w:rsidP="000B619A">
            <w:r w:rsidRPr="001808BF">
              <w:t>VŠ iné (aké) + pedagogická spôsobilosť</w:t>
            </w:r>
          </w:p>
        </w:tc>
        <w:tc>
          <w:tcPr>
            <w:tcW w:w="1843" w:type="dxa"/>
          </w:tcPr>
          <w:p w:rsidR="00701497" w:rsidRPr="001808BF" w:rsidRDefault="00701497" w:rsidP="000B619A">
            <w:r>
              <w:t>0</w:t>
            </w:r>
          </w:p>
        </w:tc>
      </w:tr>
      <w:tr w:rsidR="00701497" w:rsidRPr="001808BF" w:rsidTr="000B619A">
        <w:tc>
          <w:tcPr>
            <w:tcW w:w="7621" w:type="dxa"/>
          </w:tcPr>
          <w:p w:rsidR="00701497" w:rsidRPr="001808BF" w:rsidRDefault="00701497" w:rsidP="000B619A">
            <w:r w:rsidRPr="001808BF">
              <w:t>SŠ pedagogické, odbor vychovávateľstvo</w:t>
            </w:r>
          </w:p>
        </w:tc>
        <w:tc>
          <w:tcPr>
            <w:tcW w:w="1843" w:type="dxa"/>
          </w:tcPr>
          <w:p w:rsidR="00701497" w:rsidRPr="001808BF" w:rsidRDefault="00701497" w:rsidP="000B619A">
            <w:r>
              <w:t>1</w:t>
            </w:r>
          </w:p>
        </w:tc>
      </w:tr>
      <w:tr w:rsidR="00701497" w:rsidRPr="001808BF" w:rsidTr="000B619A">
        <w:tc>
          <w:tcPr>
            <w:tcW w:w="7621" w:type="dxa"/>
          </w:tcPr>
          <w:p w:rsidR="00701497" w:rsidRPr="001808BF" w:rsidRDefault="00701497" w:rsidP="000B619A">
            <w:r w:rsidRPr="001808BF">
              <w:t>SŠ pedagogické, odbor učiteľstvo pre MŠ</w:t>
            </w:r>
          </w:p>
        </w:tc>
        <w:tc>
          <w:tcPr>
            <w:tcW w:w="1843" w:type="dxa"/>
          </w:tcPr>
          <w:p w:rsidR="00701497" w:rsidRPr="001808BF" w:rsidRDefault="00701497" w:rsidP="000B619A">
            <w:r>
              <w:t>0</w:t>
            </w:r>
          </w:p>
        </w:tc>
      </w:tr>
      <w:tr w:rsidR="00701497" w:rsidRPr="001808BF" w:rsidTr="000B619A">
        <w:tc>
          <w:tcPr>
            <w:tcW w:w="7621" w:type="dxa"/>
          </w:tcPr>
          <w:p w:rsidR="00701497" w:rsidRPr="001808BF" w:rsidRDefault="00701497" w:rsidP="000B619A">
            <w:r w:rsidRPr="001808BF">
              <w:t>SŠ - konzervatórium ukončené absolutóriom</w:t>
            </w:r>
          </w:p>
        </w:tc>
        <w:tc>
          <w:tcPr>
            <w:tcW w:w="1843" w:type="dxa"/>
          </w:tcPr>
          <w:p w:rsidR="00701497" w:rsidRPr="001808BF" w:rsidRDefault="00701497" w:rsidP="000B619A">
            <w:r w:rsidRPr="001808BF">
              <w:t>0</w:t>
            </w:r>
          </w:p>
        </w:tc>
      </w:tr>
      <w:tr w:rsidR="00701497" w:rsidRPr="001808BF" w:rsidTr="000B619A">
        <w:tc>
          <w:tcPr>
            <w:tcW w:w="7621" w:type="dxa"/>
          </w:tcPr>
          <w:p w:rsidR="00701497" w:rsidRPr="001808BF" w:rsidRDefault="00701497" w:rsidP="000B619A">
            <w:r w:rsidRPr="001808BF">
              <w:t>SŠ iné (aké)</w:t>
            </w:r>
          </w:p>
        </w:tc>
        <w:tc>
          <w:tcPr>
            <w:tcW w:w="1843" w:type="dxa"/>
          </w:tcPr>
          <w:p w:rsidR="00701497" w:rsidRPr="001808BF" w:rsidRDefault="00701497" w:rsidP="000B619A">
            <w:r w:rsidRPr="001808BF">
              <w:t>0</w:t>
            </w:r>
          </w:p>
        </w:tc>
      </w:tr>
      <w:tr w:rsidR="00701497" w:rsidRPr="001808BF" w:rsidTr="000B619A">
        <w:tc>
          <w:tcPr>
            <w:tcW w:w="7621" w:type="dxa"/>
          </w:tcPr>
          <w:p w:rsidR="00701497" w:rsidRPr="001808BF" w:rsidRDefault="00701497" w:rsidP="000B619A">
            <w:r w:rsidRPr="001808BF">
              <w:t>Nespĺňa kvalifikačný predpoklad</w:t>
            </w:r>
          </w:p>
        </w:tc>
        <w:tc>
          <w:tcPr>
            <w:tcW w:w="1843" w:type="dxa"/>
          </w:tcPr>
          <w:p w:rsidR="00701497" w:rsidRPr="001808BF" w:rsidRDefault="00701497" w:rsidP="000B619A">
            <w:r>
              <w:t>2</w:t>
            </w:r>
          </w:p>
        </w:tc>
      </w:tr>
    </w:tbl>
    <w:p w:rsidR="00701497" w:rsidRPr="001808BF" w:rsidRDefault="00701497" w:rsidP="00701497"/>
    <w:p w:rsidR="00701497" w:rsidRPr="001808BF" w:rsidRDefault="00701497" w:rsidP="00701497"/>
    <w:p w:rsidR="00701497" w:rsidRPr="001808BF" w:rsidRDefault="00701497" w:rsidP="00701497"/>
    <w:p w:rsidR="00701497" w:rsidRPr="001808BF" w:rsidRDefault="00701497" w:rsidP="00701497">
      <w:pPr>
        <w:rPr>
          <w:b/>
        </w:rPr>
      </w:pPr>
      <w:r w:rsidRPr="001808BF">
        <w:rPr>
          <w:b/>
        </w:rPr>
        <w:t>príloha 1</w:t>
      </w:r>
      <w:r w:rsidR="008B507A">
        <w:rPr>
          <w:b/>
        </w:rPr>
        <w:t>0</w:t>
      </w:r>
    </w:p>
    <w:p w:rsidR="00701497" w:rsidRPr="001808BF" w:rsidRDefault="00701497" w:rsidP="00701497">
      <w:r w:rsidRPr="001808BF">
        <w:rPr>
          <w:b/>
        </w:rPr>
        <w:t xml:space="preserve">Ďalšie vzdelávanie pedagogických zamestnancov </w:t>
      </w:r>
      <w:r w:rsidRPr="001808BF">
        <w:t>(podľa vyhlášky 42/1996)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843"/>
        <w:gridCol w:w="1874"/>
      </w:tblGrid>
      <w:tr w:rsidR="00701497" w:rsidRPr="001808BF" w:rsidTr="000B619A">
        <w:tc>
          <w:tcPr>
            <w:tcW w:w="6062" w:type="dxa"/>
          </w:tcPr>
          <w:p w:rsidR="00701497" w:rsidRPr="001808BF" w:rsidRDefault="00701497" w:rsidP="000B619A">
            <w:r w:rsidRPr="001808BF">
              <w:t>Forma ďalšieho vzdelávania:</w:t>
            </w:r>
          </w:p>
        </w:tc>
        <w:tc>
          <w:tcPr>
            <w:tcW w:w="1843" w:type="dxa"/>
          </w:tcPr>
          <w:p w:rsidR="00701497" w:rsidRPr="001808BF" w:rsidRDefault="00701497" w:rsidP="000B619A">
            <w:r w:rsidRPr="001808BF">
              <w:t>Absolvovalo</w:t>
            </w:r>
          </w:p>
        </w:tc>
        <w:tc>
          <w:tcPr>
            <w:tcW w:w="1874" w:type="dxa"/>
          </w:tcPr>
          <w:p w:rsidR="00701497" w:rsidRPr="001808BF" w:rsidRDefault="00701497" w:rsidP="000B619A">
            <w:r w:rsidRPr="001808BF">
              <w:t>Absolvuje</w:t>
            </w:r>
          </w:p>
        </w:tc>
      </w:tr>
      <w:tr w:rsidR="00701497" w:rsidRPr="001808BF" w:rsidTr="000B619A">
        <w:tc>
          <w:tcPr>
            <w:tcW w:w="6062" w:type="dxa"/>
          </w:tcPr>
          <w:p w:rsidR="00701497" w:rsidRPr="001808BF" w:rsidRDefault="00701497" w:rsidP="000B619A">
            <w:r w:rsidRPr="001808BF">
              <w:t>Uvádzanie do praxe</w:t>
            </w:r>
          </w:p>
        </w:tc>
        <w:tc>
          <w:tcPr>
            <w:tcW w:w="1843" w:type="dxa"/>
          </w:tcPr>
          <w:p w:rsidR="00701497" w:rsidRPr="001808BF" w:rsidRDefault="00701497" w:rsidP="000B619A">
            <w:r w:rsidRPr="001808BF">
              <w:t>1</w:t>
            </w:r>
          </w:p>
        </w:tc>
        <w:tc>
          <w:tcPr>
            <w:tcW w:w="1874" w:type="dxa"/>
          </w:tcPr>
          <w:p w:rsidR="00701497" w:rsidRPr="001808BF" w:rsidRDefault="00701497" w:rsidP="000B619A">
            <w:r w:rsidRPr="001808BF">
              <w:t>1</w:t>
            </w:r>
          </w:p>
        </w:tc>
      </w:tr>
      <w:tr w:rsidR="00701497" w:rsidRPr="001808BF" w:rsidTr="000B619A">
        <w:tc>
          <w:tcPr>
            <w:tcW w:w="6062" w:type="dxa"/>
          </w:tcPr>
          <w:p w:rsidR="00701497" w:rsidRPr="001808BF" w:rsidRDefault="00701497" w:rsidP="000B619A">
            <w:r w:rsidRPr="001808BF">
              <w:t>Príprava vedúcich pedagogických pracovníkov</w:t>
            </w:r>
          </w:p>
        </w:tc>
        <w:tc>
          <w:tcPr>
            <w:tcW w:w="1843" w:type="dxa"/>
          </w:tcPr>
          <w:p w:rsidR="00701497" w:rsidRPr="001808BF" w:rsidRDefault="00701497" w:rsidP="000B619A">
            <w:r>
              <w:t>1</w:t>
            </w:r>
          </w:p>
        </w:tc>
        <w:tc>
          <w:tcPr>
            <w:tcW w:w="1874" w:type="dxa"/>
          </w:tcPr>
          <w:p w:rsidR="00701497" w:rsidRPr="001808BF" w:rsidRDefault="00701497" w:rsidP="000B619A">
            <w:r>
              <w:t>1</w:t>
            </w:r>
          </w:p>
        </w:tc>
      </w:tr>
      <w:tr w:rsidR="00701497" w:rsidRPr="001808BF" w:rsidTr="000B619A">
        <w:tc>
          <w:tcPr>
            <w:tcW w:w="6062" w:type="dxa"/>
          </w:tcPr>
          <w:p w:rsidR="00701497" w:rsidRPr="001808BF" w:rsidRDefault="00701497" w:rsidP="000B619A">
            <w:r w:rsidRPr="001808BF">
              <w:t>Priebežné vzdelávanie, z toho</w:t>
            </w:r>
          </w:p>
          <w:p w:rsidR="00701497" w:rsidRPr="001808BF" w:rsidRDefault="00701497" w:rsidP="000B619A">
            <w:pPr>
              <w:numPr>
                <w:ilvl w:val="0"/>
                <w:numId w:val="18"/>
              </w:numPr>
            </w:pPr>
            <w:r w:rsidRPr="001808BF">
              <w:t>kvalifikačná skúška</w:t>
            </w:r>
          </w:p>
          <w:p w:rsidR="00701497" w:rsidRPr="001808BF" w:rsidRDefault="00701497" w:rsidP="000B619A">
            <w:r w:rsidRPr="001808BF">
              <w:t xml:space="preserve">2.   kvalifikačná skúška                                                         </w:t>
            </w:r>
          </w:p>
        </w:tc>
        <w:tc>
          <w:tcPr>
            <w:tcW w:w="1843" w:type="dxa"/>
          </w:tcPr>
          <w:p w:rsidR="00701497" w:rsidRPr="001808BF" w:rsidRDefault="00701497" w:rsidP="000B619A"/>
          <w:p w:rsidR="00701497" w:rsidRPr="001808BF" w:rsidRDefault="00701497" w:rsidP="000B619A">
            <w:r>
              <w:t>0</w:t>
            </w:r>
          </w:p>
          <w:p w:rsidR="00701497" w:rsidRPr="001808BF" w:rsidRDefault="00701497" w:rsidP="000B619A">
            <w:r w:rsidRPr="001808BF">
              <w:t>0</w:t>
            </w:r>
          </w:p>
        </w:tc>
        <w:tc>
          <w:tcPr>
            <w:tcW w:w="1874" w:type="dxa"/>
          </w:tcPr>
          <w:p w:rsidR="00701497" w:rsidRPr="001808BF" w:rsidRDefault="00701497" w:rsidP="000B619A"/>
          <w:p w:rsidR="00701497" w:rsidRPr="001808BF" w:rsidRDefault="00701497" w:rsidP="000B619A">
            <w:r>
              <w:t>1</w:t>
            </w:r>
          </w:p>
          <w:p w:rsidR="00701497" w:rsidRPr="001808BF" w:rsidRDefault="00701497" w:rsidP="000B619A">
            <w:r w:rsidRPr="001808BF">
              <w:t>0</w:t>
            </w:r>
          </w:p>
        </w:tc>
      </w:tr>
      <w:tr w:rsidR="00701497" w:rsidRPr="001808BF" w:rsidTr="000B619A">
        <w:tc>
          <w:tcPr>
            <w:tcW w:w="6062" w:type="dxa"/>
          </w:tcPr>
          <w:p w:rsidR="00701497" w:rsidRPr="001808BF" w:rsidRDefault="00701497" w:rsidP="000B619A">
            <w:r w:rsidRPr="001808BF">
              <w:t>Špecializačné inovačné štúdium</w:t>
            </w:r>
          </w:p>
        </w:tc>
        <w:tc>
          <w:tcPr>
            <w:tcW w:w="1843" w:type="dxa"/>
          </w:tcPr>
          <w:p w:rsidR="00701497" w:rsidRPr="001808BF" w:rsidRDefault="00701497" w:rsidP="000B619A">
            <w:r>
              <w:t>0</w:t>
            </w:r>
          </w:p>
        </w:tc>
        <w:tc>
          <w:tcPr>
            <w:tcW w:w="1874" w:type="dxa"/>
          </w:tcPr>
          <w:p w:rsidR="00701497" w:rsidRPr="001808BF" w:rsidRDefault="00701497" w:rsidP="000B619A">
            <w:r w:rsidRPr="001808BF">
              <w:t>0</w:t>
            </w:r>
          </w:p>
        </w:tc>
      </w:tr>
      <w:tr w:rsidR="00701497" w:rsidRPr="001808BF" w:rsidTr="000B619A">
        <w:tc>
          <w:tcPr>
            <w:tcW w:w="6062" w:type="dxa"/>
          </w:tcPr>
          <w:p w:rsidR="00701497" w:rsidRPr="001808BF" w:rsidRDefault="00701497" w:rsidP="000B619A">
            <w:r w:rsidRPr="001808BF">
              <w:t>Špecializačné kvalifikačné štúdium</w:t>
            </w:r>
          </w:p>
        </w:tc>
        <w:tc>
          <w:tcPr>
            <w:tcW w:w="1843" w:type="dxa"/>
          </w:tcPr>
          <w:p w:rsidR="00701497" w:rsidRPr="001808BF" w:rsidRDefault="00701497" w:rsidP="000B619A">
            <w:r w:rsidRPr="001808BF">
              <w:t>1</w:t>
            </w:r>
          </w:p>
        </w:tc>
        <w:tc>
          <w:tcPr>
            <w:tcW w:w="1874" w:type="dxa"/>
          </w:tcPr>
          <w:p w:rsidR="00701497" w:rsidRPr="001808BF" w:rsidRDefault="00701497" w:rsidP="000B619A">
            <w:r>
              <w:t>0</w:t>
            </w:r>
          </w:p>
        </w:tc>
      </w:tr>
      <w:tr w:rsidR="00701497" w:rsidRPr="001808BF" w:rsidTr="000B619A">
        <w:tc>
          <w:tcPr>
            <w:tcW w:w="6062" w:type="dxa"/>
          </w:tcPr>
          <w:p w:rsidR="00701497" w:rsidRPr="001808BF" w:rsidRDefault="00701497" w:rsidP="000B619A">
            <w:r w:rsidRPr="001808BF">
              <w:t>Spolu:</w:t>
            </w:r>
          </w:p>
        </w:tc>
        <w:tc>
          <w:tcPr>
            <w:tcW w:w="1843" w:type="dxa"/>
          </w:tcPr>
          <w:p w:rsidR="00701497" w:rsidRPr="001808BF" w:rsidRDefault="00701497" w:rsidP="000B619A">
            <w:r>
              <w:t>3</w:t>
            </w:r>
          </w:p>
        </w:tc>
        <w:tc>
          <w:tcPr>
            <w:tcW w:w="1874" w:type="dxa"/>
          </w:tcPr>
          <w:p w:rsidR="00701497" w:rsidRPr="001808BF" w:rsidRDefault="00701497" w:rsidP="000B619A">
            <w:r>
              <w:t>3</w:t>
            </w:r>
          </w:p>
        </w:tc>
      </w:tr>
    </w:tbl>
    <w:p w:rsidR="00701497" w:rsidRPr="001808BF" w:rsidRDefault="00701497" w:rsidP="00701497"/>
    <w:p w:rsidR="00701497" w:rsidRDefault="00701497" w:rsidP="00701497">
      <w:pPr>
        <w:rPr>
          <w:b/>
        </w:rPr>
      </w:pPr>
    </w:p>
    <w:p w:rsidR="00701497" w:rsidRPr="001808BF" w:rsidRDefault="00701497" w:rsidP="00701497">
      <w:pPr>
        <w:rPr>
          <w:b/>
        </w:rPr>
      </w:pPr>
    </w:p>
    <w:p w:rsidR="00701497" w:rsidRPr="001808BF" w:rsidRDefault="00701497" w:rsidP="00701497">
      <w:pPr>
        <w:rPr>
          <w:b/>
        </w:rPr>
      </w:pPr>
    </w:p>
    <w:p w:rsidR="00701497" w:rsidRPr="001808BF" w:rsidRDefault="00701497" w:rsidP="00701497">
      <w:pPr>
        <w:rPr>
          <w:b/>
        </w:rPr>
      </w:pPr>
      <w:r>
        <w:rPr>
          <w:b/>
        </w:rPr>
        <w:t>príloha 1</w:t>
      </w:r>
      <w:r w:rsidR="008B507A">
        <w:rPr>
          <w:b/>
        </w:rPr>
        <w:t>3</w:t>
      </w:r>
    </w:p>
    <w:p w:rsidR="00701497" w:rsidRPr="001808BF" w:rsidRDefault="00701497" w:rsidP="00701497">
      <w:r w:rsidRPr="001808BF">
        <w:rPr>
          <w:b/>
        </w:rPr>
        <w:t xml:space="preserve">Výchovno-vzdelávacie projekty </w:t>
      </w:r>
    </w:p>
    <w:tbl>
      <w:tblPr>
        <w:tblStyle w:val="Mriekatabuky"/>
        <w:tblW w:w="9747" w:type="dxa"/>
        <w:tblLook w:val="01E0"/>
      </w:tblPr>
      <w:tblGrid>
        <w:gridCol w:w="3936"/>
        <w:gridCol w:w="1842"/>
        <w:gridCol w:w="3969"/>
      </w:tblGrid>
      <w:tr w:rsidR="00701497" w:rsidRPr="001808BF" w:rsidTr="000B619A">
        <w:tc>
          <w:tcPr>
            <w:tcW w:w="393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1808BF">
              <w:rPr>
                <w:b/>
              </w:rPr>
              <w:t>Názov projektu</w:t>
            </w:r>
          </w:p>
        </w:tc>
        <w:tc>
          <w:tcPr>
            <w:tcW w:w="184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1808BF">
              <w:rPr>
                <w:b/>
              </w:rPr>
              <w:t>Účasť žiakov</w:t>
            </w:r>
          </w:p>
        </w:tc>
        <w:tc>
          <w:tcPr>
            <w:tcW w:w="3969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1808BF">
              <w:rPr>
                <w:b/>
              </w:rPr>
              <w:t>Koordinátor projektu</w:t>
            </w:r>
          </w:p>
        </w:tc>
      </w:tr>
      <w:tr w:rsidR="00701497" w:rsidRPr="001808BF" w:rsidTr="000B619A">
        <w:tc>
          <w:tcPr>
            <w:tcW w:w="393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Environmentálna výchova</w:t>
            </w:r>
          </w:p>
        </w:tc>
        <w:tc>
          <w:tcPr>
            <w:tcW w:w="1842" w:type="dxa"/>
          </w:tcPr>
          <w:p w:rsidR="00701497" w:rsidRPr="001808BF" w:rsidRDefault="00701497" w:rsidP="008B507A">
            <w:pPr>
              <w:widowControl/>
              <w:numPr>
                <w:ilvl w:val="0"/>
                <w:numId w:val="4"/>
              </w:numPr>
            </w:pPr>
            <w:r>
              <w:t>1</w:t>
            </w:r>
            <w:r w:rsidR="008B507A">
              <w:t>23</w:t>
            </w:r>
          </w:p>
        </w:tc>
        <w:tc>
          <w:tcPr>
            <w:tcW w:w="3969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 xml:space="preserve">Mgr. </w:t>
            </w:r>
            <w:proofErr w:type="spellStart"/>
            <w:r>
              <w:t>Demjanovičová</w:t>
            </w:r>
            <w:proofErr w:type="spellEnd"/>
          </w:p>
        </w:tc>
      </w:tr>
      <w:tr w:rsidR="00701497" w:rsidRPr="001808BF" w:rsidTr="000B619A">
        <w:tc>
          <w:tcPr>
            <w:tcW w:w="393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Prevencia drogových závislostí</w:t>
            </w:r>
          </w:p>
        </w:tc>
        <w:tc>
          <w:tcPr>
            <w:tcW w:w="184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>
              <w:t>1</w:t>
            </w:r>
            <w:r w:rsidR="008B507A">
              <w:t>23</w:t>
            </w:r>
          </w:p>
        </w:tc>
        <w:tc>
          <w:tcPr>
            <w:tcW w:w="3969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 xml:space="preserve">Mgr. </w:t>
            </w:r>
            <w:r>
              <w:t>Zachar</w:t>
            </w:r>
          </w:p>
        </w:tc>
      </w:tr>
      <w:tr w:rsidR="00701497" w:rsidRPr="001808BF" w:rsidTr="000B619A">
        <w:tc>
          <w:tcPr>
            <w:tcW w:w="393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Výchova k manželstvu a rodičovstvu</w:t>
            </w:r>
          </w:p>
        </w:tc>
        <w:tc>
          <w:tcPr>
            <w:tcW w:w="184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>
              <w:t>1</w:t>
            </w:r>
            <w:r w:rsidR="008B507A">
              <w:t>23</w:t>
            </w:r>
          </w:p>
        </w:tc>
        <w:tc>
          <w:tcPr>
            <w:tcW w:w="3969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 xml:space="preserve">Mgr. </w:t>
            </w:r>
            <w:proofErr w:type="spellStart"/>
            <w:r>
              <w:t>Hurná</w:t>
            </w:r>
            <w:proofErr w:type="spellEnd"/>
          </w:p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</w:p>
        </w:tc>
      </w:tr>
      <w:tr w:rsidR="00701497" w:rsidRPr="001808BF" w:rsidTr="000B619A">
        <w:tc>
          <w:tcPr>
            <w:tcW w:w="393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Umenie zblízka</w:t>
            </w:r>
          </w:p>
        </w:tc>
        <w:tc>
          <w:tcPr>
            <w:tcW w:w="184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1</w:t>
            </w:r>
            <w:r w:rsidR="008B507A">
              <w:t>23</w:t>
            </w:r>
          </w:p>
        </w:tc>
        <w:tc>
          <w:tcPr>
            <w:tcW w:w="3969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 xml:space="preserve">Mgr. </w:t>
            </w:r>
            <w:proofErr w:type="spellStart"/>
            <w:r>
              <w:t>Juhová</w:t>
            </w:r>
            <w:proofErr w:type="spellEnd"/>
          </w:p>
        </w:tc>
      </w:tr>
    </w:tbl>
    <w:p w:rsidR="00701497" w:rsidRPr="001808BF" w:rsidRDefault="00701497" w:rsidP="00701497"/>
    <w:p w:rsidR="00701497" w:rsidRPr="001808BF" w:rsidRDefault="00701497" w:rsidP="00701497"/>
    <w:p w:rsidR="00701497" w:rsidRPr="001808BF" w:rsidRDefault="00701497" w:rsidP="00701497"/>
    <w:p w:rsidR="00701497" w:rsidRPr="001808BF" w:rsidRDefault="00701497" w:rsidP="00701497"/>
    <w:p w:rsidR="00701497" w:rsidRPr="001808BF" w:rsidRDefault="00701497" w:rsidP="00701497"/>
    <w:p w:rsidR="00701497" w:rsidRPr="001808BF" w:rsidRDefault="00701497" w:rsidP="00701497">
      <w:pPr>
        <w:rPr>
          <w:b/>
        </w:rPr>
      </w:pPr>
      <w:r>
        <w:rPr>
          <w:b/>
        </w:rPr>
        <w:t>príloha 1</w:t>
      </w:r>
      <w:r w:rsidR="00DF3422">
        <w:rPr>
          <w:b/>
        </w:rPr>
        <w:t>4</w:t>
      </w:r>
    </w:p>
    <w:p w:rsidR="00701497" w:rsidRPr="001808BF" w:rsidRDefault="00701497" w:rsidP="00701497">
      <w:r w:rsidRPr="001808BF">
        <w:rPr>
          <w:b/>
        </w:rPr>
        <w:t xml:space="preserve">Priestorové a materiálne podmienky </w:t>
      </w:r>
    </w:p>
    <w:p w:rsidR="00701497" w:rsidRPr="001808BF" w:rsidRDefault="00701497" w:rsidP="00701497"/>
    <w:p w:rsidR="00701497" w:rsidRPr="001808BF" w:rsidRDefault="00701497" w:rsidP="00701497">
      <w:r w:rsidRPr="001808BF">
        <w:t xml:space="preserve"> </w:t>
      </w:r>
    </w:p>
    <w:p w:rsidR="00701497" w:rsidRPr="001808BF" w:rsidRDefault="00701497" w:rsidP="00701497">
      <w:r w:rsidRPr="001808BF">
        <w:t>Hlavná školská budova je relat</w:t>
      </w:r>
      <w:r>
        <w:t>ívne v dobrom technickom stave,</w:t>
      </w:r>
      <w:r w:rsidRPr="001808BF">
        <w:t xml:space="preserve"> je opravená strecha. Nedostatkom hlavnej školskej budovy sú podlahy a osvetlenie tried.</w:t>
      </w:r>
      <w:r>
        <w:t xml:space="preserve"> Potrebná je výmena okien, ako aj zateplenie celej budovy.</w:t>
      </w:r>
      <w:r w:rsidRPr="001808BF">
        <w:t xml:space="preserve"> </w:t>
      </w:r>
      <w:r>
        <w:t>Triedy majú</w:t>
      </w:r>
      <w:r w:rsidRPr="001808BF">
        <w:t xml:space="preserve"> svetelné clonenie.</w:t>
      </w:r>
    </w:p>
    <w:p w:rsidR="00701497" w:rsidRPr="001808BF" w:rsidRDefault="00701497" w:rsidP="00701497">
      <w:r w:rsidRPr="001808BF">
        <w:t>Telocvičňa ZŠ nutne potrebuje rekonštrukciu podlahy a okien. Nezodpovedá bezpečnému užívaniu a hygienickým požiadavkám.</w:t>
      </w:r>
    </w:p>
    <w:p w:rsidR="00701497" w:rsidRPr="001808BF" w:rsidRDefault="00701497" w:rsidP="00701497">
      <w:r w:rsidRPr="001808BF">
        <w:t xml:space="preserve">Triedy v hlavnej školskej budove sú </w:t>
      </w:r>
      <w:r>
        <w:t xml:space="preserve"> útulné,</w:t>
      </w:r>
      <w:r w:rsidR="000B619A">
        <w:t xml:space="preserve"> </w:t>
      </w:r>
      <w:proofErr w:type="spellStart"/>
      <w:r w:rsidR="000B619A">
        <w:t>novovymaľované</w:t>
      </w:r>
      <w:proofErr w:type="spellEnd"/>
      <w:r w:rsidR="000B619A">
        <w:t>.</w:t>
      </w:r>
      <w:r w:rsidRPr="001808BF">
        <w:t xml:space="preserve"> </w:t>
      </w:r>
    </w:p>
    <w:p w:rsidR="00701497" w:rsidRPr="001808BF" w:rsidRDefault="00701497" w:rsidP="00701497">
      <w:r w:rsidRPr="001808BF">
        <w:t xml:space="preserve">Dielne sú v priemernom technickom stave. </w:t>
      </w:r>
      <w:r>
        <w:t xml:space="preserve"> </w:t>
      </w:r>
      <w:r w:rsidRPr="001808BF">
        <w:t xml:space="preserve"> </w:t>
      </w:r>
    </w:p>
    <w:p w:rsidR="00701497" w:rsidRPr="001808BF" w:rsidRDefault="00701497" w:rsidP="00701497">
      <w:r w:rsidRPr="001808BF">
        <w:t>V hlavnej školskej budove sú renovované sociálne zariadenia. V horšom technickom stave sú sociálne zariadenia vo vedľajš</w:t>
      </w:r>
      <w:r w:rsidR="000B619A">
        <w:t xml:space="preserve">ej </w:t>
      </w:r>
      <w:r w:rsidRPr="001808BF">
        <w:t xml:space="preserve"> školsk</w:t>
      </w:r>
      <w:r w:rsidR="000B619A">
        <w:t>ej</w:t>
      </w:r>
      <w:r w:rsidRPr="001808BF">
        <w:t xml:space="preserve"> budov</w:t>
      </w:r>
      <w:r w:rsidR="000B619A">
        <w:t>e</w:t>
      </w:r>
      <w:r w:rsidRPr="001808BF">
        <w:t>.</w:t>
      </w:r>
    </w:p>
    <w:p w:rsidR="00701497" w:rsidRPr="001808BF" w:rsidRDefault="00701497" w:rsidP="00701497">
      <w:r w:rsidRPr="001808BF">
        <w:t>- stav a vybavenosť školskej kuchyne a jedálne:</w:t>
      </w:r>
    </w:p>
    <w:p w:rsidR="00701497" w:rsidRPr="001808BF" w:rsidRDefault="00701497" w:rsidP="00701497">
      <w:r w:rsidRPr="001808BF">
        <w:t>Školská jedáleň – kuchyňa je vymaľovaná, vybavenie je z predošlých rokov a potrebuje údržbu. Kuchyňa má iba základné vybavenie.</w:t>
      </w:r>
    </w:p>
    <w:p w:rsidR="00701497" w:rsidRPr="001808BF" w:rsidRDefault="00701497" w:rsidP="00701497">
      <w:r w:rsidRPr="001808BF">
        <w:t>Školská jedáleň má priemerné vybavenie – staršie stoly a stoličky. Prijali by sme i modernizáciu týchto priestorov.</w:t>
      </w:r>
    </w:p>
    <w:p w:rsidR="00701497" w:rsidRPr="001808BF" w:rsidRDefault="00701497" w:rsidP="00701497">
      <w:r w:rsidRPr="001808BF">
        <w:t>Vybavenie učebnými pomôckami sa v </w:t>
      </w:r>
      <w:proofErr w:type="spellStart"/>
      <w:r w:rsidRPr="001808BF">
        <w:t>šk.roku</w:t>
      </w:r>
      <w:proofErr w:type="spellEnd"/>
      <w:r w:rsidRPr="001808BF">
        <w:t xml:space="preserve"> 200</w:t>
      </w:r>
      <w:r w:rsidR="000B619A">
        <w:t>9</w:t>
      </w:r>
      <w:r>
        <w:t>/20</w:t>
      </w:r>
      <w:r w:rsidR="000B619A">
        <w:t>10</w:t>
      </w:r>
      <w:r w:rsidRPr="001808BF">
        <w:t xml:space="preserve"> zlepšilo. Nakúpili sme literatúru a didaktické pomôcky na vyučovanie všetkých predmetov.  Pociťujeme nedostatok vo vybavení už štandardnej techniky ako </w:t>
      </w:r>
      <w:proofErr w:type="spellStart"/>
      <w:r w:rsidRPr="001808BF">
        <w:t>dataprojektoru</w:t>
      </w:r>
      <w:proofErr w:type="spellEnd"/>
      <w:r w:rsidRPr="001808BF">
        <w:t xml:space="preserve"> a interak</w:t>
      </w:r>
      <w:r>
        <w:t xml:space="preserve">tívnej tabule. </w:t>
      </w:r>
    </w:p>
    <w:p w:rsidR="00701497" w:rsidRPr="001808BF" w:rsidRDefault="00701497" w:rsidP="00701497">
      <w:r w:rsidRPr="001808BF">
        <w:t>Vybavenosť školy učebnicami je na priemernej úrovni. Staršie tituly učebníc musíme vyradiť z dôvodu vysokej opotrebovanosti.</w:t>
      </w:r>
    </w:p>
    <w:p w:rsidR="00701497" w:rsidRPr="001808BF" w:rsidRDefault="00701497" w:rsidP="00701497">
      <w:r w:rsidRPr="001808BF">
        <w:t xml:space="preserve">Počas školského roka sme rozširovali knižné tituly nákupom </w:t>
      </w:r>
      <w:r w:rsidR="000B619A">
        <w:t>z</w:t>
      </w:r>
      <w:r w:rsidRPr="001808BF">
        <w:t> ro</w:t>
      </w:r>
      <w:r>
        <w:t xml:space="preserve">zpočtu školy. </w:t>
      </w:r>
      <w:r w:rsidRPr="001808BF">
        <w:t xml:space="preserve"> </w:t>
      </w:r>
    </w:p>
    <w:p w:rsidR="00701497" w:rsidRPr="001808BF" w:rsidRDefault="00701497" w:rsidP="00701497">
      <w:r w:rsidRPr="001808BF">
        <w:t xml:space="preserve">      Areál školy sa významne zmenil k</w:t>
      </w:r>
      <w:r>
        <w:t> </w:t>
      </w:r>
      <w:proofErr w:type="spellStart"/>
      <w:r w:rsidRPr="001808BF">
        <w:t>lepšiemu</w:t>
      </w:r>
      <w:r>
        <w:t>.Bola</w:t>
      </w:r>
      <w:proofErr w:type="spellEnd"/>
      <w:r>
        <w:t xml:space="preserve"> založená </w:t>
      </w:r>
      <w:proofErr w:type="spellStart"/>
      <w:r>
        <w:t>tkz.</w:t>
      </w:r>
      <w:r w:rsidRPr="001808BF">
        <w:t>Európska</w:t>
      </w:r>
      <w:proofErr w:type="spellEnd"/>
      <w:r w:rsidRPr="001808BF">
        <w:t xml:space="preserve"> záhrada s </w:t>
      </w:r>
      <w:proofErr w:type="spellStart"/>
      <w:r w:rsidRPr="001808BF">
        <w:t>pergolou</w:t>
      </w:r>
      <w:proofErr w:type="spellEnd"/>
      <w:r w:rsidRPr="001808BF">
        <w:t xml:space="preserve">, ktorá ešte nemá konečnú tvár. Žiaci školy sa starali o školskú zeleň a trávnaté plochy, vysádzali stromčeky (150ks). </w:t>
      </w:r>
    </w:p>
    <w:p w:rsidR="00701497" w:rsidRPr="001808BF" w:rsidRDefault="00701497" w:rsidP="00701497">
      <w:r w:rsidRPr="001808BF">
        <w:t>Škola nutne potrebuje opravu alebo výmenu oplotenia a vstupných brán,</w:t>
      </w:r>
      <w:r>
        <w:t xml:space="preserve"> ako aj</w:t>
      </w:r>
      <w:r w:rsidRPr="001808BF">
        <w:t xml:space="preserve"> prí</w:t>
      </w:r>
      <w:r>
        <w:t>jazdových ciest.</w:t>
      </w:r>
    </w:p>
    <w:p w:rsidR="00701497" w:rsidRPr="001808BF" w:rsidRDefault="00701497" w:rsidP="00701497">
      <w:r w:rsidRPr="001808BF">
        <w:tab/>
        <w:t xml:space="preserve">                                                           </w:t>
      </w:r>
    </w:p>
    <w:p w:rsidR="00701497" w:rsidRPr="001808BF" w:rsidRDefault="00701497" w:rsidP="00701497"/>
    <w:p w:rsidR="00701497" w:rsidRPr="001808BF" w:rsidRDefault="00701497" w:rsidP="00701497"/>
    <w:p w:rsidR="00701497" w:rsidRPr="001808BF" w:rsidRDefault="00701497" w:rsidP="00701497"/>
    <w:p w:rsidR="00701497" w:rsidRPr="001808BF" w:rsidRDefault="00701497" w:rsidP="00701497">
      <w:pPr>
        <w:rPr>
          <w:b/>
        </w:rPr>
      </w:pPr>
    </w:p>
    <w:p w:rsidR="00701497" w:rsidRDefault="00701497" w:rsidP="00701497"/>
    <w:p w:rsidR="00DF3422" w:rsidRDefault="00DF3422" w:rsidP="00701497"/>
    <w:p w:rsidR="00DF3422" w:rsidRDefault="00DF3422" w:rsidP="00701497"/>
    <w:p w:rsidR="00DF3422" w:rsidRDefault="00DF3422" w:rsidP="00701497"/>
    <w:p w:rsidR="00DF3422" w:rsidRDefault="00DF3422" w:rsidP="00701497"/>
    <w:p w:rsidR="00DF3422" w:rsidRDefault="00DF3422" w:rsidP="00701497"/>
    <w:p w:rsidR="00DF3422" w:rsidRDefault="00DF3422" w:rsidP="00701497"/>
    <w:p w:rsidR="00DF3422" w:rsidRDefault="00DF3422" w:rsidP="00701497"/>
    <w:p w:rsidR="00DF3422" w:rsidRDefault="00DF3422" w:rsidP="00701497"/>
    <w:p w:rsidR="00DF3422" w:rsidRDefault="00DF3422" w:rsidP="00701497"/>
    <w:p w:rsidR="00DF3422" w:rsidRDefault="00DF3422" w:rsidP="00701497"/>
    <w:p w:rsidR="00DF3422" w:rsidRPr="001808BF" w:rsidRDefault="00DF3422" w:rsidP="00701497"/>
    <w:p w:rsidR="00701497" w:rsidRPr="001808BF" w:rsidRDefault="00701497" w:rsidP="00701497">
      <w:pPr>
        <w:rPr>
          <w:b/>
        </w:rPr>
      </w:pPr>
      <w:r>
        <w:rPr>
          <w:b/>
        </w:rPr>
        <w:lastRenderedPageBreak/>
        <w:t>príloha 1</w:t>
      </w:r>
      <w:r w:rsidR="00DF3422">
        <w:rPr>
          <w:b/>
        </w:rPr>
        <w:t>7</w:t>
      </w:r>
    </w:p>
    <w:p w:rsidR="00701497" w:rsidRPr="001808BF" w:rsidRDefault="00701497" w:rsidP="00701497">
      <w:r w:rsidRPr="001808BF">
        <w:rPr>
          <w:b/>
        </w:rPr>
        <w:t xml:space="preserve">Plnenie koncepčného zámeru ZŠ </w:t>
      </w:r>
      <w:r>
        <w:rPr>
          <w:b/>
        </w:rPr>
        <w:t>Okrúhle</w:t>
      </w:r>
      <w:r w:rsidRPr="001808BF">
        <w:rPr>
          <w:b/>
        </w:rPr>
        <w:t xml:space="preserve">  </w:t>
      </w:r>
    </w:p>
    <w:p w:rsidR="00701497" w:rsidRPr="001808BF" w:rsidRDefault="00DF3422" w:rsidP="00701497">
      <w:pPr>
        <w:rPr>
          <w:b/>
          <w:u w:val="single"/>
        </w:rPr>
      </w:pPr>
      <w:r>
        <w:rPr>
          <w:b/>
          <w:u w:val="single"/>
        </w:rPr>
        <w:t>v </w:t>
      </w:r>
      <w:proofErr w:type="spellStart"/>
      <w:r>
        <w:rPr>
          <w:b/>
          <w:u w:val="single"/>
        </w:rPr>
        <w:t>šk.roku</w:t>
      </w:r>
      <w:proofErr w:type="spellEnd"/>
      <w:r>
        <w:rPr>
          <w:b/>
          <w:u w:val="single"/>
        </w:rPr>
        <w:t xml:space="preserve"> 2009</w:t>
      </w:r>
      <w:r w:rsidR="00701497" w:rsidRPr="001808BF">
        <w:rPr>
          <w:b/>
          <w:u w:val="single"/>
        </w:rPr>
        <w:t>/20</w:t>
      </w:r>
      <w:r>
        <w:rPr>
          <w:b/>
          <w:u w:val="single"/>
        </w:rPr>
        <w:t>10</w:t>
      </w:r>
    </w:p>
    <w:p w:rsidR="00701497" w:rsidRPr="001808BF" w:rsidRDefault="00701497" w:rsidP="00701497"/>
    <w:p w:rsidR="00701497" w:rsidRPr="001808BF" w:rsidRDefault="00701497" w:rsidP="00701497"/>
    <w:p w:rsidR="00701497" w:rsidRPr="001808BF" w:rsidRDefault="00701497" w:rsidP="00701497"/>
    <w:p w:rsidR="00701497" w:rsidRPr="001808BF" w:rsidRDefault="00701497" w:rsidP="00701497">
      <w:pPr>
        <w:jc w:val="both"/>
        <w:rPr>
          <w:u w:val="single"/>
        </w:rPr>
      </w:pPr>
      <w:r w:rsidRPr="001808BF">
        <w:rPr>
          <w:u w:val="single"/>
        </w:rPr>
        <w:t>Cieľ</w:t>
      </w:r>
      <w:r>
        <w:rPr>
          <w:u w:val="single"/>
        </w:rPr>
        <w:t>om koncepčného zámeru ZŠ Okrúhle</w:t>
      </w:r>
      <w:r w:rsidRPr="001808BF">
        <w:rPr>
          <w:u w:val="single"/>
        </w:rPr>
        <w:t xml:space="preserve"> v </w:t>
      </w:r>
      <w:proofErr w:type="spellStart"/>
      <w:r w:rsidRPr="001808BF">
        <w:rPr>
          <w:u w:val="single"/>
        </w:rPr>
        <w:t>šk.roku</w:t>
      </w:r>
      <w:proofErr w:type="spellEnd"/>
      <w:r w:rsidRPr="001808BF">
        <w:rPr>
          <w:u w:val="single"/>
        </w:rPr>
        <w:t xml:space="preserve"> 200</w:t>
      </w:r>
      <w:r w:rsidR="00DF3422">
        <w:rPr>
          <w:u w:val="single"/>
        </w:rPr>
        <w:t>9</w:t>
      </w:r>
      <w:r w:rsidRPr="001808BF">
        <w:rPr>
          <w:u w:val="single"/>
        </w:rPr>
        <w:t>/20</w:t>
      </w:r>
      <w:r w:rsidR="00DF3422">
        <w:rPr>
          <w:u w:val="single"/>
        </w:rPr>
        <w:t>10</w:t>
      </w:r>
      <w:r w:rsidRPr="001808BF">
        <w:rPr>
          <w:u w:val="single"/>
        </w:rPr>
        <w:t xml:space="preserve"> bolo zlepšenie úrovne výchovno-vzdelávacieho procesu v</w:t>
      </w:r>
      <w:r w:rsidR="00DF3422">
        <w:rPr>
          <w:u w:val="single"/>
        </w:rPr>
        <w:t> </w:t>
      </w:r>
      <w:proofErr w:type="spellStart"/>
      <w:r w:rsidRPr="001808BF">
        <w:rPr>
          <w:u w:val="single"/>
        </w:rPr>
        <w:t>ZŠ</w:t>
      </w:r>
      <w:r w:rsidR="00DF3422">
        <w:rPr>
          <w:u w:val="single"/>
        </w:rPr>
        <w:t>-</w:t>
      </w:r>
      <w:r>
        <w:rPr>
          <w:u w:val="single"/>
        </w:rPr>
        <w:t>Okrúhle</w:t>
      </w:r>
      <w:proofErr w:type="spellEnd"/>
      <w:r w:rsidRPr="001808BF">
        <w:rPr>
          <w:u w:val="single"/>
        </w:rPr>
        <w:t xml:space="preserve"> :</w:t>
      </w:r>
    </w:p>
    <w:p w:rsidR="00701497" w:rsidRPr="001808BF" w:rsidRDefault="00701497" w:rsidP="00701497">
      <w:pPr>
        <w:jc w:val="both"/>
        <w:rPr>
          <w:u w:val="single"/>
        </w:rPr>
      </w:pPr>
    </w:p>
    <w:p w:rsidR="00701497" w:rsidRPr="001808BF" w:rsidRDefault="00701497" w:rsidP="00701497">
      <w:pPr>
        <w:numPr>
          <w:ilvl w:val="1"/>
          <w:numId w:val="15"/>
        </w:numPr>
        <w:jc w:val="both"/>
      </w:pPr>
      <w:r w:rsidRPr="001808BF">
        <w:t>zvyšovali sme efektivitu vyučovania, pracovali sme na budovaní  odborných učební na I. a </w:t>
      </w:r>
      <w:proofErr w:type="spellStart"/>
      <w:r w:rsidRPr="001808BF">
        <w:t>II.stupni</w:t>
      </w:r>
      <w:proofErr w:type="spellEnd"/>
    </w:p>
    <w:p w:rsidR="00701497" w:rsidRPr="001808BF" w:rsidRDefault="00701497" w:rsidP="00701497">
      <w:pPr>
        <w:numPr>
          <w:ilvl w:val="1"/>
          <w:numId w:val="15"/>
        </w:numPr>
        <w:jc w:val="both"/>
      </w:pPr>
      <w:r w:rsidRPr="001808BF">
        <w:t xml:space="preserve">aktívne sme pracovali v projektovej  činnosti ZŠ </w:t>
      </w:r>
      <w:r>
        <w:t>Okrúhle</w:t>
      </w:r>
    </w:p>
    <w:p w:rsidR="00701497" w:rsidRPr="001808BF" w:rsidRDefault="00701497" w:rsidP="00701497">
      <w:pPr>
        <w:numPr>
          <w:ilvl w:val="1"/>
          <w:numId w:val="15"/>
        </w:numPr>
        <w:jc w:val="both"/>
      </w:pPr>
      <w:r w:rsidRPr="001808BF">
        <w:t>aktívne s</w:t>
      </w:r>
      <w:r>
        <w:t>me pracovali v projekte Zdravá škola</w:t>
      </w:r>
    </w:p>
    <w:p w:rsidR="00701497" w:rsidRPr="001808BF" w:rsidRDefault="00701497" w:rsidP="00701497">
      <w:pPr>
        <w:numPr>
          <w:ilvl w:val="1"/>
          <w:numId w:val="15"/>
        </w:numPr>
        <w:jc w:val="both"/>
      </w:pPr>
      <w:r w:rsidRPr="001808BF">
        <w:t>pracovali sme  s nadanými žiakmi, zúčastnili sme sa súťaží a olympiád</w:t>
      </w:r>
    </w:p>
    <w:p w:rsidR="00701497" w:rsidRPr="001808BF" w:rsidRDefault="00701497" w:rsidP="00701497">
      <w:pPr>
        <w:numPr>
          <w:ilvl w:val="1"/>
          <w:numId w:val="15"/>
        </w:numPr>
        <w:jc w:val="both"/>
      </w:pPr>
      <w:r>
        <w:t>pracovali sme s 2</w:t>
      </w:r>
      <w:r w:rsidRPr="001808BF">
        <w:t xml:space="preserve"> integrovanými žiakmi</w:t>
      </w:r>
    </w:p>
    <w:p w:rsidR="00701497" w:rsidRPr="001808BF" w:rsidRDefault="00701497" w:rsidP="00701497">
      <w:pPr>
        <w:numPr>
          <w:ilvl w:val="1"/>
          <w:numId w:val="15"/>
        </w:numPr>
        <w:jc w:val="both"/>
      </w:pPr>
      <w:r w:rsidRPr="001808BF">
        <w:t>usilovali sme sa zlepšovať spoluprácu s rodinou</w:t>
      </w:r>
    </w:p>
    <w:p w:rsidR="00701497" w:rsidRPr="001808BF" w:rsidRDefault="00701497" w:rsidP="00701497">
      <w:pPr>
        <w:numPr>
          <w:ilvl w:val="1"/>
          <w:numId w:val="15"/>
        </w:numPr>
        <w:jc w:val="both"/>
      </w:pPr>
      <w:r w:rsidRPr="001808BF">
        <w:t>zlepšovali sme pracovné školské prostredie pre žiakov a zamestnancov školy</w:t>
      </w:r>
    </w:p>
    <w:p w:rsidR="00701497" w:rsidRPr="001808BF" w:rsidRDefault="00701497" w:rsidP="00701497">
      <w:pPr>
        <w:numPr>
          <w:ilvl w:val="1"/>
          <w:numId w:val="15"/>
        </w:numPr>
        <w:jc w:val="both"/>
      </w:pPr>
      <w:r w:rsidRPr="001808BF">
        <w:t xml:space="preserve">v škole pracovalo veľké množstvo záujmových útvarov ( </w:t>
      </w:r>
      <w:r>
        <w:t>13</w:t>
      </w:r>
      <w:r w:rsidRPr="001808BF">
        <w:t>)</w:t>
      </w:r>
    </w:p>
    <w:p w:rsidR="00701497" w:rsidRPr="001808BF" w:rsidRDefault="00701497" w:rsidP="00701497">
      <w:pPr>
        <w:numPr>
          <w:ilvl w:val="1"/>
          <w:numId w:val="15"/>
        </w:numPr>
        <w:jc w:val="both"/>
      </w:pPr>
      <w:r w:rsidRPr="001808BF">
        <w:t>spolupracovali sme s verejnosťou a so zriaďovateľom školy</w:t>
      </w:r>
    </w:p>
    <w:p w:rsidR="00701497" w:rsidRPr="001808BF" w:rsidRDefault="00701497" w:rsidP="00701497">
      <w:pPr>
        <w:jc w:val="both"/>
      </w:pPr>
    </w:p>
    <w:p w:rsidR="00701497" w:rsidRDefault="00701497" w:rsidP="00701497">
      <w:pPr>
        <w:jc w:val="both"/>
      </w:pPr>
    </w:p>
    <w:p w:rsidR="00701497" w:rsidRDefault="00701497" w:rsidP="00701497">
      <w:pPr>
        <w:jc w:val="both"/>
      </w:pPr>
    </w:p>
    <w:p w:rsidR="00701497" w:rsidRPr="001808BF" w:rsidRDefault="00701497" w:rsidP="00701497">
      <w:pPr>
        <w:jc w:val="both"/>
      </w:pPr>
    </w:p>
    <w:p w:rsidR="00701497" w:rsidRDefault="00701497" w:rsidP="00701497">
      <w:pPr>
        <w:jc w:val="both"/>
      </w:pPr>
      <w:r w:rsidRPr="001808BF">
        <w:t xml:space="preserve">1. </w:t>
      </w:r>
    </w:p>
    <w:p w:rsidR="00701497" w:rsidRPr="001808BF" w:rsidRDefault="00701497" w:rsidP="00701497">
      <w:pPr>
        <w:jc w:val="both"/>
      </w:pPr>
      <w:r w:rsidRPr="001808BF">
        <w:t xml:space="preserve"> Pedagógovia absolvovali školenia, semináre a</w:t>
      </w:r>
      <w:r>
        <w:t> </w:t>
      </w:r>
      <w:r w:rsidRPr="001808BF">
        <w:t>konferencie</w:t>
      </w:r>
      <w:r>
        <w:t>.</w:t>
      </w:r>
    </w:p>
    <w:p w:rsidR="00701497" w:rsidRPr="001808BF" w:rsidRDefault="00701497" w:rsidP="00701497">
      <w:pPr>
        <w:jc w:val="both"/>
      </w:pPr>
      <w:r w:rsidRPr="001808BF">
        <w:t>Podporovanie samostatnosti, slobodnej voľby  a zodpovednosti počas vyučovacieho procesu, podporovanie spolupráce a </w:t>
      </w:r>
      <w:proofErr w:type="spellStart"/>
      <w:r w:rsidRPr="001808BF">
        <w:t>prosociálnych</w:t>
      </w:r>
      <w:proofErr w:type="spellEnd"/>
      <w:r w:rsidRPr="001808BF">
        <w:t xml:space="preserve"> vzťahov v triede medzi žiakmi a žiakmi a učiteľmi. Uplatňovanie diferencovaného prístupu ku žiakom, práca s integrovanými žiakmi.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  <w:r w:rsidRPr="001808BF">
        <w:t>2.</w:t>
      </w:r>
    </w:p>
    <w:p w:rsidR="00701497" w:rsidRPr="001808BF" w:rsidRDefault="00701497" w:rsidP="00701497">
      <w:pPr>
        <w:jc w:val="both"/>
      </w:pPr>
      <w:r w:rsidRPr="001808BF">
        <w:t xml:space="preserve">Zavádzali sme  alternatívne vyučovacie  metódy. Učili sme  žiakov samostatne pracovať, vyhľadávať informácie z rozličných zdrojov a pracovať s IKT. </w:t>
      </w:r>
    </w:p>
    <w:p w:rsidR="00701497" w:rsidRPr="001808BF" w:rsidRDefault="00701497" w:rsidP="00701497">
      <w:pPr>
        <w:jc w:val="both"/>
      </w:pPr>
      <w:r w:rsidRPr="001808BF">
        <w:t xml:space="preserve">Škola vybudovala  </w:t>
      </w:r>
      <w:r>
        <w:t>odborné učebne: pre prácu s PC.</w:t>
      </w:r>
      <w:r w:rsidRPr="001808BF">
        <w:t xml:space="preserve">  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  <w:r w:rsidRPr="001808BF">
        <w:t xml:space="preserve">3. </w:t>
      </w:r>
    </w:p>
    <w:p w:rsidR="00701497" w:rsidRPr="001808BF" w:rsidRDefault="00701497" w:rsidP="00701497">
      <w:pPr>
        <w:jc w:val="both"/>
      </w:pPr>
      <w:r w:rsidRPr="001808BF">
        <w:t xml:space="preserve">ZŠ </w:t>
      </w:r>
      <w:r>
        <w:t>Okrúhle</w:t>
      </w:r>
      <w:r w:rsidRPr="001808BF">
        <w:t xml:space="preserve"> pracovala v projektoch :</w:t>
      </w:r>
    </w:p>
    <w:p w:rsidR="00701497" w:rsidRDefault="00701497" w:rsidP="00701497">
      <w:pPr>
        <w:numPr>
          <w:ilvl w:val="0"/>
          <w:numId w:val="25"/>
        </w:numPr>
        <w:jc w:val="both"/>
      </w:pPr>
      <w:r w:rsidRPr="001808BF">
        <w:t>Zdravá škola,</w:t>
      </w:r>
    </w:p>
    <w:p w:rsidR="00701497" w:rsidRDefault="00701497" w:rsidP="00701497">
      <w:pPr>
        <w:numPr>
          <w:ilvl w:val="0"/>
          <w:numId w:val="25"/>
        </w:numPr>
        <w:jc w:val="both"/>
      </w:pPr>
      <w:proofErr w:type="spellStart"/>
      <w:r w:rsidRPr="001808BF">
        <w:t>Infovek</w:t>
      </w:r>
      <w:proofErr w:type="spellEnd"/>
      <w:r w:rsidRPr="001808BF">
        <w:t>,</w:t>
      </w:r>
    </w:p>
    <w:p w:rsidR="00701497" w:rsidRDefault="00701497" w:rsidP="00701497">
      <w:pPr>
        <w:numPr>
          <w:ilvl w:val="0"/>
          <w:numId w:val="25"/>
        </w:numPr>
        <w:jc w:val="both"/>
      </w:pPr>
      <w:r w:rsidRPr="001808BF">
        <w:t>Umenie zblízka,</w:t>
      </w:r>
    </w:p>
    <w:p w:rsidR="00701497" w:rsidRDefault="00701497" w:rsidP="00701497">
      <w:pPr>
        <w:numPr>
          <w:ilvl w:val="0"/>
          <w:numId w:val="25"/>
        </w:numPr>
        <w:jc w:val="both"/>
      </w:pPr>
      <w:r w:rsidRPr="001808BF">
        <w:t>projekty zamerané na prevenčné programy,</w:t>
      </w:r>
    </w:p>
    <w:p w:rsidR="00701497" w:rsidRDefault="00701497" w:rsidP="00701497">
      <w:pPr>
        <w:numPr>
          <w:ilvl w:val="0"/>
          <w:numId w:val="25"/>
        </w:numPr>
        <w:jc w:val="both"/>
      </w:pPr>
      <w:r w:rsidRPr="001808BF">
        <w:t>projekty na rozvoj sociálnych vzťahov v škole,</w:t>
      </w:r>
    </w:p>
    <w:p w:rsidR="00701497" w:rsidRPr="001808BF" w:rsidRDefault="00701497" w:rsidP="00701497">
      <w:pPr>
        <w:numPr>
          <w:ilvl w:val="0"/>
          <w:numId w:val="25"/>
        </w:numPr>
        <w:jc w:val="both"/>
      </w:pPr>
      <w:r w:rsidRPr="001808BF">
        <w:t>Cesta k emocionálnej zrelosti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  <w:r w:rsidRPr="001808BF">
        <w:t>Plnili sa ciele  :</w:t>
      </w:r>
    </w:p>
    <w:p w:rsidR="00701497" w:rsidRPr="001808BF" w:rsidRDefault="00701497" w:rsidP="00701497">
      <w:pPr>
        <w:numPr>
          <w:ilvl w:val="0"/>
          <w:numId w:val="15"/>
        </w:numPr>
        <w:tabs>
          <w:tab w:val="clear" w:pos="360"/>
          <w:tab w:val="num" w:pos="502"/>
        </w:tabs>
        <w:jc w:val="both"/>
      </w:pPr>
      <w:r w:rsidRPr="001808BF">
        <w:t xml:space="preserve">Zlepšiť školské pracovné prostredie, zlepšiť materiálne vybavenie tried, vybavenie tried učebnými pomôckami, </w:t>
      </w:r>
    </w:p>
    <w:p w:rsidR="00701497" w:rsidRPr="001808BF" w:rsidRDefault="00701497" w:rsidP="00701497">
      <w:pPr>
        <w:numPr>
          <w:ilvl w:val="0"/>
          <w:numId w:val="15"/>
        </w:numPr>
        <w:tabs>
          <w:tab w:val="clear" w:pos="360"/>
          <w:tab w:val="num" w:pos="502"/>
        </w:tabs>
        <w:jc w:val="both"/>
      </w:pPr>
      <w:r w:rsidRPr="001808BF">
        <w:lastRenderedPageBreak/>
        <w:t xml:space="preserve">Vymaľovanie tried,  esteticky stvárnenie hygienických kútikov, vybavenie tried bezprašnými tabuľami, vybavenie tried a sociálnych zariadení hygienickými dávkovačmi tekutého mydla a zásobníkmi na papierové obrúsky. </w:t>
      </w:r>
    </w:p>
    <w:p w:rsidR="00701497" w:rsidRPr="001808BF" w:rsidRDefault="00701497" w:rsidP="00701497">
      <w:pPr>
        <w:numPr>
          <w:ilvl w:val="0"/>
          <w:numId w:val="15"/>
        </w:numPr>
        <w:tabs>
          <w:tab w:val="clear" w:pos="360"/>
          <w:tab w:val="num" w:pos="502"/>
        </w:tabs>
        <w:jc w:val="both"/>
      </w:pPr>
      <w:r w:rsidRPr="001808BF">
        <w:t>Komunikačný jazyk je angličtina – zdokonaľovanie sa v komunikačných zručnostiach, nadviazanie vzťahov s rovesníkmi žiakov, písanie cez internet.</w:t>
      </w:r>
    </w:p>
    <w:p w:rsidR="00701497" w:rsidRPr="001808BF" w:rsidRDefault="00701497" w:rsidP="00701497">
      <w:pPr>
        <w:numPr>
          <w:ilvl w:val="0"/>
          <w:numId w:val="15"/>
        </w:numPr>
        <w:tabs>
          <w:tab w:val="clear" w:pos="360"/>
          <w:tab w:val="num" w:pos="502"/>
        </w:tabs>
        <w:jc w:val="both"/>
      </w:pPr>
      <w:r w:rsidRPr="001808BF">
        <w:t>Zbieranie informácií o živote v partnerských školách( obciach, krajinách ) – budovanie vzťahov v rámci EÚ.</w:t>
      </w:r>
    </w:p>
    <w:p w:rsidR="00701497" w:rsidRPr="001808BF" w:rsidRDefault="00701497" w:rsidP="00701497">
      <w:pPr>
        <w:numPr>
          <w:ilvl w:val="0"/>
          <w:numId w:val="15"/>
        </w:numPr>
        <w:tabs>
          <w:tab w:val="clear" w:pos="360"/>
          <w:tab w:val="num" w:pos="502"/>
        </w:tabs>
        <w:jc w:val="both"/>
      </w:pPr>
      <w:r w:rsidRPr="001808BF">
        <w:t xml:space="preserve">Projektová práca na vyučovacích hodinách, prezentácia žiackych prác v priestoroch školy, v triedach a na verejnosti </w:t>
      </w:r>
    </w:p>
    <w:p w:rsidR="00701497" w:rsidRPr="001808BF" w:rsidRDefault="00701497" w:rsidP="00701497">
      <w:pPr>
        <w:numPr>
          <w:ilvl w:val="0"/>
          <w:numId w:val="15"/>
        </w:numPr>
        <w:tabs>
          <w:tab w:val="clear" w:pos="360"/>
          <w:tab w:val="num" w:pos="502"/>
        </w:tabs>
        <w:jc w:val="both"/>
      </w:pPr>
      <w:r w:rsidRPr="001808BF">
        <w:t xml:space="preserve">Budovanie školského areálu - Európska záhrada – miesto pre oddych a relaxáciu žiakov a učiteľov, </w:t>
      </w:r>
      <w:proofErr w:type="spellStart"/>
      <w:r w:rsidRPr="001808BF">
        <w:t>pergola</w:t>
      </w:r>
      <w:proofErr w:type="spellEnd"/>
      <w:r w:rsidRPr="001808BF">
        <w:t xml:space="preserve">, lavičky, odpadkové koše, renovácia budovy na zber papiera, budovanie športového areálu – vybudovanie bežeckej trate, </w:t>
      </w:r>
    </w:p>
    <w:p w:rsidR="00701497" w:rsidRPr="001808BF" w:rsidRDefault="00701497" w:rsidP="00701497">
      <w:pPr>
        <w:numPr>
          <w:ilvl w:val="0"/>
          <w:numId w:val="15"/>
        </w:numPr>
        <w:tabs>
          <w:tab w:val="clear" w:pos="360"/>
          <w:tab w:val="num" w:pos="502"/>
        </w:tabs>
        <w:jc w:val="both"/>
      </w:pPr>
      <w:r w:rsidRPr="001808BF">
        <w:t xml:space="preserve">Starostlivosť o školskú zeleň nielen v „Európskej záhrade“ , vysádzanie stromov a popínavých rastlín okolo školského oplotenia, ktoré je v nevyhovujúcom stave, vybudovanie živého plota. </w:t>
      </w:r>
    </w:p>
    <w:p w:rsidR="00701497" w:rsidRPr="001808BF" w:rsidRDefault="00701497" w:rsidP="00701497">
      <w:pPr>
        <w:numPr>
          <w:ilvl w:val="0"/>
          <w:numId w:val="15"/>
        </w:numPr>
        <w:tabs>
          <w:tab w:val="clear" w:pos="360"/>
          <w:tab w:val="num" w:pos="502"/>
        </w:tabs>
        <w:jc w:val="both"/>
      </w:pPr>
      <w:r w:rsidRPr="001808BF">
        <w:t>Začali sme s budovaním posilňovne v priestoroch telocvične ZŠ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  <w:r w:rsidRPr="001808BF">
        <w:t>5.</w:t>
      </w:r>
    </w:p>
    <w:p w:rsidR="00701497" w:rsidRPr="001808BF" w:rsidRDefault="00701497" w:rsidP="00701497">
      <w:pPr>
        <w:jc w:val="both"/>
      </w:pPr>
      <w:r w:rsidRPr="001808BF">
        <w:t>Pracovali sme s nadanými a talentovanými žiakmi</w:t>
      </w:r>
    </w:p>
    <w:p w:rsidR="00701497" w:rsidRPr="001808BF" w:rsidRDefault="00701497" w:rsidP="00701497">
      <w:pPr>
        <w:jc w:val="both"/>
      </w:pPr>
      <w:r w:rsidRPr="001808BF">
        <w:t xml:space="preserve">Usilovali sme sa zúčastňovať  a byť úspešní v rozličných súťažiach. V škole pracovalo veľké množstvo záujmových krúžkov </w:t>
      </w:r>
    </w:p>
    <w:p w:rsidR="00701497" w:rsidRDefault="00701497" w:rsidP="00701497">
      <w:pPr>
        <w:jc w:val="both"/>
      </w:pP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  <w:r w:rsidRPr="001808BF">
        <w:t>6.</w:t>
      </w:r>
    </w:p>
    <w:p w:rsidR="00701497" w:rsidRPr="001808BF" w:rsidRDefault="00701497" w:rsidP="00701497">
      <w:pPr>
        <w:jc w:val="both"/>
      </w:pPr>
      <w:r w:rsidRPr="001808BF">
        <w:t>Dať šancu každému !</w:t>
      </w:r>
    </w:p>
    <w:p w:rsidR="00701497" w:rsidRPr="001808BF" w:rsidRDefault="00DF3422" w:rsidP="00701497">
      <w:pPr>
        <w:jc w:val="both"/>
      </w:pPr>
      <w:r>
        <w:t>Pracovali sme so</w:t>
      </w:r>
      <w:r w:rsidR="00701497" w:rsidRPr="001808BF">
        <w:t xml:space="preserve">  žiakmi , ktorí potrebujú individuálnu pomoc.</w:t>
      </w:r>
    </w:p>
    <w:p w:rsidR="00701497" w:rsidRPr="001808BF" w:rsidRDefault="00DF3422" w:rsidP="00701497">
      <w:pPr>
        <w:jc w:val="both"/>
      </w:pPr>
      <w:r>
        <w:t>Spolupracovali sme   s PPP a so</w:t>
      </w:r>
      <w:r w:rsidR="00701497" w:rsidRPr="001808BF">
        <w:t xml:space="preserve"> špeciálnym pedagógom.</w:t>
      </w:r>
    </w:p>
    <w:p w:rsidR="00701497" w:rsidRDefault="00701497" w:rsidP="00701497">
      <w:pPr>
        <w:jc w:val="both"/>
      </w:pPr>
    </w:p>
    <w:p w:rsidR="00701497" w:rsidRPr="001808BF" w:rsidRDefault="00701497" w:rsidP="00701497">
      <w:pPr>
        <w:jc w:val="both"/>
      </w:pPr>
      <w:r w:rsidRPr="001808BF">
        <w:t>7.</w:t>
      </w:r>
    </w:p>
    <w:p w:rsidR="00701497" w:rsidRPr="001808BF" w:rsidRDefault="00701497" w:rsidP="00701497">
      <w:pPr>
        <w:jc w:val="both"/>
      </w:pPr>
      <w:r w:rsidRPr="001808BF">
        <w:t>Spoluprácu s rodinou sme chápali ako veľmi dôležitú pre úspešnú prácu so žiakmi.</w:t>
      </w:r>
    </w:p>
    <w:p w:rsidR="00701497" w:rsidRPr="001808BF" w:rsidRDefault="00701497" w:rsidP="00701497">
      <w:pPr>
        <w:jc w:val="both"/>
      </w:pPr>
      <w:r w:rsidRPr="001808BF">
        <w:t>Organi</w:t>
      </w:r>
      <w:r w:rsidR="00DF3422">
        <w:t>zovali sme 3-krát v </w:t>
      </w:r>
      <w:proofErr w:type="spellStart"/>
      <w:r w:rsidR="00DF3422">
        <w:t>šk.roku</w:t>
      </w:r>
      <w:proofErr w:type="spellEnd"/>
      <w:r w:rsidR="00DF3422">
        <w:t xml:space="preserve"> 2009</w:t>
      </w:r>
      <w:r w:rsidRPr="001808BF">
        <w:t>/20</w:t>
      </w:r>
      <w:r w:rsidR="00DF3422">
        <w:t>10</w:t>
      </w:r>
      <w:r w:rsidRPr="001808BF">
        <w:t xml:space="preserve">  dni pre rodičovskú verejnosť – dni otvorených dverí .</w:t>
      </w:r>
    </w:p>
    <w:p w:rsidR="00701497" w:rsidRPr="001808BF" w:rsidRDefault="00701497" w:rsidP="00701497">
      <w:pPr>
        <w:jc w:val="both"/>
      </w:pPr>
      <w:r w:rsidRPr="001808BF">
        <w:t>Organizovali sme  spoločné aktivity a akcie, pozývali sme  rodičov na aktivity školy – šk. akadémie, MDD, divadelné predstavenia, besiedky, karnevaly, ...</w:t>
      </w:r>
    </w:p>
    <w:p w:rsidR="00701497" w:rsidRPr="001808BF" w:rsidRDefault="00701497" w:rsidP="00701497">
      <w:pPr>
        <w:jc w:val="both"/>
      </w:pPr>
      <w:r w:rsidRPr="001808BF">
        <w:t>Informovali sme  rodičov o práci školy.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  <w:r w:rsidRPr="001808BF">
        <w:t>8.</w:t>
      </w:r>
    </w:p>
    <w:p w:rsidR="00701497" w:rsidRPr="001808BF" w:rsidRDefault="00701497" w:rsidP="00701497">
      <w:pPr>
        <w:jc w:val="both"/>
      </w:pPr>
      <w:r w:rsidRPr="001808BF">
        <w:t>Zlepšovali sme  pracovného prostredia pre žiakov a zamestnancov školy – zabezpečovali sme , aby výchova a vzdelávanie bolo v ZŠ  maximálne bezpečné, čisté, moderné, estetické, motivujúce k ďalšej práci, rozvíjajúce celú osobnosť detí i zamestnancov školy.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  <w:r w:rsidRPr="001808BF">
        <w:t xml:space="preserve">9. </w:t>
      </w:r>
    </w:p>
    <w:p w:rsidR="00701497" w:rsidRPr="001808BF" w:rsidRDefault="00701497" w:rsidP="00701497">
      <w:pPr>
        <w:jc w:val="both"/>
      </w:pPr>
      <w:r w:rsidRPr="001808BF">
        <w:t>Zabezpečili sme  záujmové vzdelávanie našich žiakov so širokou škálou odborov a zameraní.</w:t>
      </w:r>
    </w:p>
    <w:p w:rsidR="00701497" w:rsidRPr="001808BF" w:rsidRDefault="00701497" w:rsidP="00701497">
      <w:pPr>
        <w:jc w:val="both"/>
      </w:pPr>
      <w:r w:rsidRPr="001808BF">
        <w:t>Škola vybudovala v </w:t>
      </w:r>
      <w:proofErr w:type="spellStart"/>
      <w:r w:rsidRPr="001808BF">
        <w:t>šk.roku</w:t>
      </w:r>
      <w:proofErr w:type="spellEnd"/>
      <w:r w:rsidRPr="001808BF">
        <w:t xml:space="preserve"> 200</w:t>
      </w:r>
      <w:r w:rsidR="00DF3422">
        <w:t>9</w:t>
      </w:r>
      <w:r w:rsidRPr="001808BF">
        <w:t>/20</w:t>
      </w:r>
      <w:r w:rsidR="00DF3422">
        <w:t>10</w:t>
      </w:r>
      <w:r w:rsidRPr="001808BF">
        <w:t xml:space="preserve">  v priestoro</w:t>
      </w:r>
      <w:r>
        <w:t>ch telocvične posilňovňu.</w:t>
      </w:r>
    </w:p>
    <w:p w:rsidR="00701497" w:rsidRPr="001808BF" w:rsidRDefault="00701497" w:rsidP="00701497">
      <w:pPr>
        <w:jc w:val="both"/>
      </w:pPr>
      <w:r w:rsidRPr="001808BF">
        <w:t xml:space="preserve">Tradične v škole úspešne pracuje každý rok veľa záujmových krúžkov. Túto tradíciu </w:t>
      </w:r>
      <w:r w:rsidR="00DF3422">
        <w:t xml:space="preserve">treba </w:t>
      </w:r>
      <w:r w:rsidRPr="001808BF">
        <w:t>udržiavať a rozvíjať.</w:t>
      </w:r>
    </w:p>
    <w:p w:rsidR="00701497" w:rsidRPr="001808BF" w:rsidRDefault="00701497" w:rsidP="00701497">
      <w:pPr>
        <w:jc w:val="both"/>
      </w:pPr>
    </w:p>
    <w:p w:rsidR="00701497" w:rsidRPr="001808BF" w:rsidRDefault="00701497" w:rsidP="00701497">
      <w:pPr>
        <w:jc w:val="both"/>
      </w:pPr>
      <w:r w:rsidRPr="001808BF">
        <w:lastRenderedPageBreak/>
        <w:t>10.</w:t>
      </w:r>
    </w:p>
    <w:p w:rsidR="00701497" w:rsidRPr="001808BF" w:rsidRDefault="00701497" w:rsidP="00701497">
      <w:pPr>
        <w:jc w:val="both"/>
      </w:pPr>
      <w:r w:rsidRPr="001808BF">
        <w:t>Spolupráca s verejnosťou – prezentovali sme  prácu školy verejnosti pri rozličných príležitostiach a spoločenských udalostiach ( oslavy, schôdze, kultúrne vystúpenia našich žiakov, výstavy, divadelné predstavenia, školské akadé</w:t>
      </w:r>
      <w:r>
        <w:t xml:space="preserve">mie, </w:t>
      </w:r>
      <w:r w:rsidRPr="001808BF">
        <w:t xml:space="preserve"> prezentácia školy v rámci regiónu v regionálnom vysielaní televízie, noviny a časopisy).</w:t>
      </w:r>
    </w:p>
    <w:p w:rsidR="00701497" w:rsidRPr="001808BF" w:rsidRDefault="00701497" w:rsidP="00701497">
      <w:pPr>
        <w:jc w:val="both"/>
      </w:pPr>
      <w:r w:rsidRPr="001808BF">
        <w:t>Informovali sme  verejnosť o práci školy, realizovali sme vysielanie v obecnom rozhlase, pozývali sme verejnosť na školské akcie.</w:t>
      </w:r>
    </w:p>
    <w:p w:rsidR="00701497" w:rsidRPr="001808BF" w:rsidRDefault="00701497" w:rsidP="00701497">
      <w:pPr>
        <w:jc w:val="both"/>
      </w:pPr>
      <w:r w:rsidRPr="001808BF">
        <w:t>Spoluprácu so zriaďovateľom sme upevňovali, rozvíjali vzájomnú komunikáciu, spoločne zabezpečovali úspešný výchovno-vyučovací proces, starali sa o materiálne a technické vybavenie školy, zveľaďovali priestory školy, podieľali sme  sa na celkovom rozvoji  školy.</w:t>
      </w:r>
    </w:p>
    <w:p w:rsidR="00701497" w:rsidRPr="001808BF" w:rsidRDefault="00701497" w:rsidP="00701497"/>
    <w:p w:rsidR="00701497" w:rsidRPr="001808BF" w:rsidRDefault="00701497" w:rsidP="00701497">
      <w:pPr>
        <w:rPr>
          <w:b/>
        </w:rPr>
      </w:pPr>
      <w:r>
        <w:rPr>
          <w:b/>
        </w:rPr>
        <w:t xml:space="preserve">príloha </w:t>
      </w:r>
      <w:r w:rsidR="00DF3422">
        <w:rPr>
          <w:b/>
        </w:rPr>
        <w:t>18</w:t>
      </w:r>
    </w:p>
    <w:p w:rsidR="00701497" w:rsidRPr="001808BF" w:rsidRDefault="00701497" w:rsidP="00701497">
      <w:r w:rsidRPr="001808BF">
        <w:rPr>
          <w:b/>
        </w:rPr>
        <w:t xml:space="preserve">Kladné a záporné stránky školy </w:t>
      </w:r>
    </w:p>
    <w:tbl>
      <w:tblPr>
        <w:tblStyle w:val="Mriekatabuky"/>
        <w:tblW w:w="0" w:type="auto"/>
        <w:tblLook w:val="01E0"/>
      </w:tblPr>
      <w:tblGrid>
        <w:gridCol w:w="4649"/>
        <w:gridCol w:w="4639"/>
      </w:tblGrid>
      <w:tr w:rsidR="00701497" w:rsidRPr="001808BF" w:rsidTr="000B619A">
        <w:tc>
          <w:tcPr>
            <w:tcW w:w="4748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1808BF">
              <w:rPr>
                <w:b/>
              </w:rPr>
              <w:t>Silné stránky školy</w:t>
            </w:r>
          </w:p>
        </w:tc>
        <w:tc>
          <w:tcPr>
            <w:tcW w:w="4748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1808BF">
              <w:rPr>
                <w:b/>
              </w:rPr>
              <w:t>Slabé stránky školy</w:t>
            </w:r>
          </w:p>
        </w:tc>
      </w:tr>
      <w:tr w:rsidR="00701497" w:rsidRPr="001808BF" w:rsidTr="000B619A">
        <w:tc>
          <w:tcPr>
            <w:tcW w:w="4748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 xml:space="preserve">Vyučovanie anglického jazyka  od </w:t>
            </w:r>
            <w:r w:rsidR="000B619A">
              <w:t>1</w:t>
            </w:r>
            <w:r w:rsidRPr="001808BF">
              <w:t>.ročníka</w:t>
            </w:r>
          </w:p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Diferencované a skupinové vyučovanie</w:t>
            </w:r>
          </w:p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Úspešnosť žiakov v</w:t>
            </w:r>
            <w:r>
              <w:t xml:space="preserve"> športových</w:t>
            </w:r>
            <w:r w:rsidRPr="001808BF">
              <w:t xml:space="preserve"> súťažiach</w:t>
            </w:r>
          </w:p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 xml:space="preserve">Odborný rast pedagógov </w:t>
            </w:r>
          </w:p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Nízky vekový priemer pedagógov</w:t>
            </w:r>
          </w:p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 xml:space="preserve">Nadpriemerná estetická úroveň interiérov </w:t>
            </w:r>
          </w:p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Otvorenosť</w:t>
            </w:r>
            <w:r>
              <w:t xml:space="preserve"> školy pre verejnosť</w:t>
            </w:r>
          </w:p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Bezpečnosť a upravenosť prostredia školy</w:t>
            </w:r>
          </w:p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Zabezpečenie ŠKD pre 1.-4. ročník</w:t>
            </w:r>
          </w:p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Zabezpečenie stravovania žiakov v školskej jedálni</w:t>
            </w:r>
          </w:p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Rekonštrukcia budovy školy</w:t>
            </w:r>
          </w:p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 xml:space="preserve">Spolupráca školy s rodinou </w:t>
            </w:r>
          </w:p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Spolupráca š</w:t>
            </w:r>
            <w:r>
              <w:t xml:space="preserve">koly s PPP </w:t>
            </w:r>
          </w:p>
          <w:p w:rsidR="00701497" w:rsidRPr="001808BF" w:rsidRDefault="00701497" w:rsidP="000B619A">
            <w:pPr>
              <w:widowControl/>
            </w:pPr>
          </w:p>
        </w:tc>
        <w:tc>
          <w:tcPr>
            <w:tcW w:w="4748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Nedostatok pomôcok, zastaranosť techniky</w:t>
            </w:r>
          </w:p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Nedostatok finančných prostriedkov na zakúpenie učebných pomôcok a didaktickej techniky</w:t>
            </w:r>
          </w:p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 xml:space="preserve">Poškodenie oplotenia areálu školy </w:t>
            </w:r>
          </w:p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Nedostatok profesií a finančných prostriedkov na zabezpečenie činnosti školy (špeciálny pedagóg, školský psychológ, správca PC siete atď.)</w:t>
            </w:r>
          </w:p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>
              <w:t>Potreba výmen</w:t>
            </w:r>
            <w:r w:rsidR="000B619A">
              <w:t xml:space="preserve">y </w:t>
            </w:r>
            <w:r>
              <w:t xml:space="preserve">okien, zateplenie budovy, </w:t>
            </w:r>
          </w:p>
          <w:p w:rsidR="00701497" w:rsidRPr="001808BF" w:rsidRDefault="000B619A" w:rsidP="000B619A">
            <w:pPr>
              <w:widowControl/>
              <w:numPr>
                <w:ilvl w:val="0"/>
                <w:numId w:val="4"/>
              </w:numPr>
            </w:pPr>
            <w:r>
              <w:t>O</w:t>
            </w:r>
            <w:r w:rsidR="00701497">
              <w:t xml:space="preserve">prava zemnej izolácie telocvične, </w:t>
            </w:r>
            <w:proofErr w:type="spellStart"/>
            <w:r w:rsidR="00701497">
              <w:t>pokládka</w:t>
            </w:r>
            <w:proofErr w:type="spellEnd"/>
            <w:r w:rsidR="00701497">
              <w:t xml:space="preserve"> novej palubovky</w:t>
            </w:r>
          </w:p>
        </w:tc>
      </w:tr>
    </w:tbl>
    <w:p w:rsidR="00701497" w:rsidRPr="001808BF" w:rsidRDefault="00701497" w:rsidP="00701497"/>
    <w:p w:rsidR="00701497" w:rsidRPr="001808BF" w:rsidRDefault="00701497" w:rsidP="00701497"/>
    <w:p w:rsidR="00701497" w:rsidRPr="001808BF" w:rsidRDefault="00701497" w:rsidP="00701497">
      <w:pPr>
        <w:rPr>
          <w:b/>
        </w:rPr>
      </w:pPr>
      <w:r>
        <w:rPr>
          <w:b/>
        </w:rPr>
        <w:t xml:space="preserve">príloha </w:t>
      </w:r>
      <w:r w:rsidR="00DF3422">
        <w:rPr>
          <w:b/>
        </w:rPr>
        <w:t>19</w:t>
      </w:r>
    </w:p>
    <w:p w:rsidR="00701497" w:rsidRPr="001808BF" w:rsidRDefault="00701497" w:rsidP="00701497">
      <w:r w:rsidRPr="001808BF">
        <w:rPr>
          <w:b/>
        </w:rPr>
        <w:t xml:space="preserve">Vnútorná kontrola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0"/>
        <w:gridCol w:w="2289"/>
        <w:gridCol w:w="2177"/>
        <w:gridCol w:w="1262"/>
      </w:tblGrid>
      <w:tr w:rsidR="00701497" w:rsidRPr="001808BF" w:rsidTr="000B619A">
        <w:tc>
          <w:tcPr>
            <w:tcW w:w="3699" w:type="dxa"/>
          </w:tcPr>
          <w:p w:rsidR="00701497" w:rsidRPr="001808BF" w:rsidRDefault="00701497" w:rsidP="000B619A"/>
        </w:tc>
        <w:tc>
          <w:tcPr>
            <w:tcW w:w="2359" w:type="dxa"/>
          </w:tcPr>
          <w:p w:rsidR="00701497" w:rsidRPr="001808BF" w:rsidRDefault="00701497" w:rsidP="000B619A">
            <w:r w:rsidRPr="001808BF">
              <w:t>Kontroly</w:t>
            </w:r>
          </w:p>
        </w:tc>
        <w:tc>
          <w:tcPr>
            <w:tcW w:w="2227" w:type="dxa"/>
          </w:tcPr>
          <w:p w:rsidR="00701497" w:rsidRPr="001808BF" w:rsidRDefault="00701497" w:rsidP="000B619A">
            <w:r w:rsidRPr="001808BF">
              <w:t>Hospitácie</w:t>
            </w:r>
          </w:p>
        </w:tc>
        <w:tc>
          <w:tcPr>
            <w:tcW w:w="1287" w:type="dxa"/>
          </w:tcPr>
          <w:p w:rsidR="00701497" w:rsidRPr="001808BF" w:rsidRDefault="00701497" w:rsidP="000B619A">
            <w:r w:rsidRPr="001808BF">
              <w:t>Spolu</w:t>
            </w:r>
          </w:p>
        </w:tc>
      </w:tr>
      <w:tr w:rsidR="00701497" w:rsidRPr="001808BF" w:rsidTr="000B619A">
        <w:tc>
          <w:tcPr>
            <w:tcW w:w="3699" w:type="dxa"/>
          </w:tcPr>
          <w:p w:rsidR="00701497" w:rsidRPr="001808BF" w:rsidRDefault="00701497" w:rsidP="000B619A">
            <w:r w:rsidRPr="001808BF">
              <w:t>Riaditeľ školy</w:t>
            </w:r>
          </w:p>
        </w:tc>
        <w:tc>
          <w:tcPr>
            <w:tcW w:w="2359" w:type="dxa"/>
          </w:tcPr>
          <w:p w:rsidR="00701497" w:rsidRPr="001808BF" w:rsidRDefault="00701497" w:rsidP="000B619A">
            <w:r w:rsidRPr="001808BF">
              <w:t>81</w:t>
            </w:r>
          </w:p>
        </w:tc>
        <w:tc>
          <w:tcPr>
            <w:tcW w:w="2227" w:type="dxa"/>
          </w:tcPr>
          <w:p w:rsidR="00701497" w:rsidRPr="001808BF" w:rsidRDefault="00701497" w:rsidP="000B619A">
            <w:r w:rsidRPr="001808BF">
              <w:t>39</w:t>
            </w:r>
          </w:p>
        </w:tc>
        <w:tc>
          <w:tcPr>
            <w:tcW w:w="1287" w:type="dxa"/>
          </w:tcPr>
          <w:p w:rsidR="00701497" w:rsidRPr="001808BF" w:rsidRDefault="00701497" w:rsidP="000B619A">
            <w:r w:rsidRPr="001808BF">
              <w:t>120</w:t>
            </w:r>
          </w:p>
        </w:tc>
      </w:tr>
      <w:tr w:rsidR="00701497" w:rsidRPr="001808BF" w:rsidTr="000B619A">
        <w:tc>
          <w:tcPr>
            <w:tcW w:w="3699" w:type="dxa"/>
          </w:tcPr>
          <w:p w:rsidR="00701497" w:rsidRPr="001808BF" w:rsidRDefault="00701497" w:rsidP="000B619A">
            <w:r w:rsidRPr="001808BF">
              <w:t>Zástupca riaditeľa školy</w:t>
            </w:r>
          </w:p>
        </w:tc>
        <w:tc>
          <w:tcPr>
            <w:tcW w:w="2359" w:type="dxa"/>
          </w:tcPr>
          <w:p w:rsidR="00701497" w:rsidRPr="001808BF" w:rsidRDefault="00701497" w:rsidP="000B619A">
            <w:r w:rsidRPr="001808BF">
              <w:t>90</w:t>
            </w:r>
          </w:p>
        </w:tc>
        <w:tc>
          <w:tcPr>
            <w:tcW w:w="2227" w:type="dxa"/>
          </w:tcPr>
          <w:p w:rsidR="00701497" w:rsidRPr="001808BF" w:rsidRDefault="00701497" w:rsidP="000B619A">
            <w:r w:rsidRPr="001808BF">
              <w:t>49</w:t>
            </w:r>
          </w:p>
        </w:tc>
        <w:tc>
          <w:tcPr>
            <w:tcW w:w="1287" w:type="dxa"/>
          </w:tcPr>
          <w:p w:rsidR="00701497" w:rsidRPr="001808BF" w:rsidRDefault="00701497" w:rsidP="000B619A">
            <w:r w:rsidRPr="001808BF">
              <w:t>139</w:t>
            </w:r>
          </w:p>
        </w:tc>
      </w:tr>
      <w:tr w:rsidR="00701497" w:rsidRPr="001808BF" w:rsidTr="000B619A">
        <w:tc>
          <w:tcPr>
            <w:tcW w:w="3699" w:type="dxa"/>
          </w:tcPr>
          <w:p w:rsidR="00701497" w:rsidRPr="001808BF" w:rsidRDefault="00701497" w:rsidP="000B619A">
            <w:r w:rsidRPr="001808BF">
              <w:t>Spolu</w:t>
            </w:r>
          </w:p>
        </w:tc>
        <w:tc>
          <w:tcPr>
            <w:tcW w:w="2359" w:type="dxa"/>
          </w:tcPr>
          <w:p w:rsidR="00701497" w:rsidRPr="001808BF" w:rsidRDefault="00701497" w:rsidP="000B619A">
            <w:r w:rsidRPr="001808BF">
              <w:t>171</w:t>
            </w:r>
          </w:p>
        </w:tc>
        <w:tc>
          <w:tcPr>
            <w:tcW w:w="2227" w:type="dxa"/>
          </w:tcPr>
          <w:p w:rsidR="00701497" w:rsidRPr="001808BF" w:rsidRDefault="00701497" w:rsidP="000B619A">
            <w:r w:rsidRPr="001808BF">
              <w:t>88</w:t>
            </w:r>
          </w:p>
        </w:tc>
        <w:tc>
          <w:tcPr>
            <w:tcW w:w="1287" w:type="dxa"/>
          </w:tcPr>
          <w:p w:rsidR="00701497" w:rsidRPr="001808BF" w:rsidRDefault="00701497" w:rsidP="000B619A">
            <w:r w:rsidRPr="001808BF">
              <w:t>259</w:t>
            </w:r>
          </w:p>
        </w:tc>
      </w:tr>
    </w:tbl>
    <w:p w:rsidR="00701497" w:rsidRPr="001808BF" w:rsidRDefault="00701497" w:rsidP="00701497"/>
    <w:p w:rsidR="00701497" w:rsidRDefault="00701497" w:rsidP="00701497"/>
    <w:p w:rsidR="00DF3422" w:rsidRDefault="00DF3422" w:rsidP="00701497"/>
    <w:p w:rsidR="00DF3422" w:rsidRDefault="00DF3422" w:rsidP="00701497"/>
    <w:p w:rsidR="00DF3422" w:rsidRDefault="00DF3422" w:rsidP="00701497"/>
    <w:p w:rsidR="00DF3422" w:rsidRPr="001808BF" w:rsidRDefault="00DF3422" w:rsidP="00701497"/>
    <w:p w:rsidR="00701497" w:rsidRPr="001808BF" w:rsidRDefault="00701497" w:rsidP="00701497"/>
    <w:p w:rsidR="00701497" w:rsidRPr="001808BF" w:rsidRDefault="00701497" w:rsidP="00701497">
      <w:pPr>
        <w:rPr>
          <w:b/>
        </w:rPr>
      </w:pPr>
      <w:r w:rsidRPr="001808BF">
        <w:rPr>
          <w:b/>
        </w:rPr>
        <w:lastRenderedPageBreak/>
        <w:t xml:space="preserve">Starostlivosť o žiakov a zamestnancov </w:t>
      </w:r>
    </w:p>
    <w:p w:rsidR="00701497" w:rsidRPr="001808BF" w:rsidRDefault="00701497" w:rsidP="00701497">
      <w:pPr>
        <w:rPr>
          <w:b/>
        </w:rPr>
      </w:pPr>
    </w:p>
    <w:p w:rsidR="00701497" w:rsidRPr="001808BF" w:rsidRDefault="00701497" w:rsidP="00701497">
      <w:pPr>
        <w:rPr>
          <w:b/>
        </w:rPr>
      </w:pPr>
      <w:r>
        <w:rPr>
          <w:b/>
        </w:rPr>
        <w:t>príloha 2</w:t>
      </w:r>
      <w:r w:rsidR="00DF3422">
        <w:rPr>
          <w:b/>
        </w:rPr>
        <w:t>0</w:t>
      </w:r>
      <w:r w:rsidRPr="001808BF">
        <w:rPr>
          <w:b/>
        </w:rPr>
        <w:t>a</w:t>
      </w:r>
    </w:p>
    <w:p w:rsidR="00701497" w:rsidRPr="001808BF" w:rsidRDefault="00701497" w:rsidP="00701497">
      <w:pPr>
        <w:rPr>
          <w:b/>
        </w:rPr>
      </w:pPr>
      <w:r w:rsidRPr="001808BF">
        <w:rPr>
          <w:b/>
        </w:rPr>
        <w:t>BOZP</w:t>
      </w: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68"/>
      </w:tblGrid>
      <w:tr w:rsidR="00701497" w:rsidRPr="001808BF" w:rsidTr="000B619A">
        <w:tc>
          <w:tcPr>
            <w:tcW w:w="2235" w:type="dxa"/>
          </w:tcPr>
          <w:p w:rsidR="00701497" w:rsidRPr="001808BF" w:rsidRDefault="00701497" w:rsidP="000B619A"/>
        </w:tc>
        <w:tc>
          <w:tcPr>
            <w:tcW w:w="2268" w:type="dxa"/>
          </w:tcPr>
          <w:p w:rsidR="00701497" w:rsidRPr="001808BF" w:rsidRDefault="00701497" w:rsidP="000B619A">
            <w:r w:rsidRPr="001808BF">
              <w:t>zamestnancov</w:t>
            </w:r>
          </w:p>
          <w:p w:rsidR="00701497" w:rsidRPr="001808BF" w:rsidRDefault="00701497" w:rsidP="000B619A">
            <w:r w:rsidRPr="001808BF">
              <w:t>počet / %</w:t>
            </w:r>
          </w:p>
        </w:tc>
      </w:tr>
      <w:tr w:rsidR="00701497" w:rsidRPr="001808BF" w:rsidTr="000B619A">
        <w:tc>
          <w:tcPr>
            <w:tcW w:w="2235" w:type="dxa"/>
          </w:tcPr>
          <w:p w:rsidR="00701497" w:rsidRPr="001808BF" w:rsidRDefault="00701497" w:rsidP="000B619A">
            <w:r w:rsidRPr="001808BF">
              <w:t>Školenie BOZP</w:t>
            </w:r>
          </w:p>
        </w:tc>
        <w:tc>
          <w:tcPr>
            <w:tcW w:w="2268" w:type="dxa"/>
          </w:tcPr>
          <w:p w:rsidR="00701497" w:rsidRPr="001808BF" w:rsidRDefault="00701497" w:rsidP="000B619A">
            <w:r>
              <w:t>21</w:t>
            </w:r>
            <w:r w:rsidRPr="001808BF">
              <w:t xml:space="preserve"> / 1</w:t>
            </w:r>
            <w:r>
              <w:t>00</w:t>
            </w:r>
            <w:r w:rsidRPr="001808BF">
              <w:t>%</w:t>
            </w:r>
          </w:p>
        </w:tc>
      </w:tr>
    </w:tbl>
    <w:p w:rsidR="00701497" w:rsidRDefault="00701497" w:rsidP="00701497"/>
    <w:p w:rsidR="00701497" w:rsidRDefault="00701497" w:rsidP="00701497"/>
    <w:p w:rsidR="00701497" w:rsidRDefault="00701497" w:rsidP="00701497"/>
    <w:p w:rsidR="00701497" w:rsidRPr="001808BF" w:rsidRDefault="00701497" w:rsidP="00701497"/>
    <w:p w:rsidR="00701497" w:rsidRDefault="00701497" w:rsidP="00701497"/>
    <w:p w:rsidR="00701497" w:rsidRPr="001808BF" w:rsidRDefault="00701497" w:rsidP="00701497"/>
    <w:p w:rsidR="00701497" w:rsidRPr="001808BF" w:rsidRDefault="00DF3422" w:rsidP="00701497">
      <w:pPr>
        <w:rPr>
          <w:b/>
        </w:rPr>
      </w:pPr>
      <w:r>
        <w:rPr>
          <w:b/>
        </w:rPr>
        <w:t>príloha 20</w:t>
      </w:r>
      <w:r w:rsidR="00701497" w:rsidRPr="001808BF">
        <w:rPr>
          <w:b/>
        </w:rPr>
        <w:t>b</w:t>
      </w:r>
    </w:p>
    <w:p w:rsidR="00701497" w:rsidRPr="001808BF" w:rsidRDefault="00701497" w:rsidP="00701497">
      <w:r w:rsidRPr="001808BF">
        <w:rPr>
          <w:b/>
        </w:rPr>
        <w:t xml:space="preserve">Úrazy </w:t>
      </w:r>
      <w:r w:rsidRPr="001808BF">
        <w:t>(evidované)</w:t>
      </w:r>
    </w:p>
    <w:tbl>
      <w:tblPr>
        <w:tblStyle w:val="Mriekatabuky"/>
        <w:tblW w:w="9937" w:type="dxa"/>
        <w:tblLook w:val="01E0"/>
      </w:tblPr>
      <w:tblGrid>
        <w:gridCol w:w="3369"/>
        <w:gridCol w:w="3402"/>
        <w:gridCol w:w="3166"/>
      </w:tblGrid>
      <w:tr w:rsidR="00701497" w:rsidRPr="001808BF" w:rsidTr="000B619A">
        <w:tc>
          <w:tcPr>
            <w:tcW w:w="3369" w:type="dxa"/>
          </w:tcPr>
          <w:p w:rsidR="00701497" w:rsidRPr="001808BF" w:rsidRDefault="00DF3422" w:rsidP="000B619A">
            <w:pPr>
              <w:widowControl/>
              <w:numPr>
                <w:ilvl w:val="0"/>
                <w:numId w:val="4"/>
              </w:numPr>
            </w:pPr>
            <w:r w:rsidRPr="001808BF">
              <w:t>Ž</w:t>
            </w:r>
            <w:r w:rsidR="00701497" w:rsidRPr="001808BF">
              <w:t>iakov</w:t>
            </w:r>
          </w:p>
        </w:tc>
        <w:tc>
          <w:tcPr>
            <w:tcW w:w="340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zamestnancov</w:t>
            </w:r>
          </w:p>
        </w:tc>
        <w:tc>
          <w:tcPr>
            <w:tcW w:w="316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1808BF">
              <w:rPr>
                <w:b/>
              </w:rPr>
              <w:t>Spolu</w:t>
            </w:r>
          </w:p>
        </w:tc>
      </w:tr>
      <w:tr w:rsidR="00701497" w:rsidRPr="001808BF" w:rsidTr="000B619A">
        <w:tc>
          <w:tcPr>
            <w:tcW w:w="3369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0</w:t>
            </w:r>
          </w:p>
        </w:tc>
        <w:tc>
          <w:tcPr>
            <w:tcW w:w="3402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0</w:t>
            </w:r>
          </w:p>
        </w:tc>
        <w:tc>
          <w:tcPr>
            <w:tcW w:w="3166" w:type="dxa"/>
          </w:tcPr>
          <w:p w:rsidR="00701497" w:rsidRPr="001808BF" w:rsidRDefault="00701497" w:rsidP="000B619A">
            <w:pPr>
              <w:widowControl/>
              <w:numPr>
                <w:ilvl w:val="0"/>
                <w:numId w:val="4"/>
              </w:numPr>
            </w:pPr>
            <w:r w:rsidRPr="001808BF">
              <w:t>0</w:t>
            </w:r>
          </w:p>
        </w:tc>
      </w:tr>
    </w:tbl>
    <w:p w:rsidR="00701497" w:rsidRDefault="00701497" w:rsidP="00701497"/>
    <w:p w:rsidR="00701497" w:rsidRDefault="00701497" w:rsidP="00701497"/>
    <w:p w:rsidR="00701497" w:rsidRPr="001808BF" w:rsidRDefault="00701497" w:rsidP="00701497"/>
    <w:p w:rsidR="00701497" w:rsidRPr="001808BF" w:rsidRDefault="00701497" w:rsidP="00701497"/>
    <w:p w:rsidR="00701497" w:rsidRPr="001808BF" w:rsidRDefault="00DF3422" w:rsidP="00701497">
      <w:pPr>
        <w:rPr>
          <w:b/>
        </w:rPr>
      </w:pPr>
      <w:r>
        <w:rPr>
          <w:b/>
        </w:rPr>
        <w:t>príloha 20</w:t>
      </w:r>
      <w:r w:rsidR="00701497" w:rsidRPr="001808BF">
        <w:rPr>
          <w:b/>
        </w:rPr>
        <w:t>c</w:t>
      </w:r>
    </w:p>
    <w:p w:rsidR="00701497" w:rsidRPr="001808BF" w:rsidRDefault="00701497" w:rsidP="00701497">
      <w:r w:rsidRPr="001808BF">
        <w:rPr>
          <w:b/>
        </w:rPr>
        <w:t>Cvičenia CO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3333"/>
        <w:gridCol w:w="4111"/>
      </w:tblGrid>
      <w:tr w:rsidR="00701497" w:rsidRPr="001808BF" w:rsidTr="000B619A">
        <w:tc>
          <w:tcPr>
            <w:tcW w:w="2445" w:type="dxa"/>
          </w:tcPr>
          <w:p w:rsidR="00701497" w:rsidRPr="001808BF" w:rsidRDefault="00701497" w:rsidP="000B619A">
            <w:r w:rsidRPr="001808BF">
              <w:t>Počet cvičení so žiakmi</w:t>
            </w:r>
          </w:p>
        </w:tc>
        <w:tc>
          <w:tcPr>
            <w:tcW w:w="3333" w:type="dxa"/>
          </w:tcPr>
          <w:p w:rsidR="00701497" w:rsidRPr="001808BF" w:rsidRDefault="00701497" w:rsidP="000B619A">
            <w:r w:rsidRPr="001808BF">
              <w:t>Počet družstiev zamestnancov</w:t>
            </w:r>
          </w:p>
        </w:tc>
        <w:tc>
          <w:tcPr>
            <w:tcW w:w="4111" w:type="dxa"/>
          </w:tcPr>
          <w:p w:rsidR="00701497" w:rsidRPr="001808BF" w:rsidRDefault="00701497" w:rsidP="000B619A">
            <w:r w:rsidRPr="001808BF">
              <w:t>Počet zamestnancov v družstvách</w:t>
            </w:r>
          </w:p>
        </w:tc>
      </w:tr>
      <w:tr w:rsidR="00701497" w:rsidRPr="001808BF" w:rsidTr="000B619A">
        <w:tc>
          <w:tcPr>
            <w:tcW w:w="2445" w:type="dxa"/>
          </w:tcPr>
          <w:p w:rsidR="00701497" w:rsidRPr="001808BF" w:rsidRDefault="00701497" w:rsidP="000B619A">
            <w:r w:rsidRPr="001808BF">
              <w:t>2</w:t>
            </w:r>
          </w:p>
        </w:tc>
        <w:tc>
          <w:tcPr>
            <w:tcW w:w="3333" w:type="dxa"/>
          </w:tcPr>
          <w:p w:rsidR="00701497" w:rsidRPr="001808BF" w:rsidRDefault="00701497" w:rsidP="000B619A">
            <w:r w:rsidRPr="001808BF">
              <w:t>2</w:t>
            </w:r>
          </w:p>
        </w:tc>
        <w:tc>
          <w:tcPr>
            <w:tcW w:w="4111" w:type="dxa"/>
          </w:tcPr>
          <w:p w:rsidR="00701497" w:rsidRPr="001808BF" w:rsidRDefault="00701497" w:rsidP="000B619A">
            <w:r w:rsidRPr="001808BF">
              <w:t>8</w:t>
            </w:r>
          </w:p>
        </w:tc>
      </w:tr>
    </w:tbl>
    <w:p w:rsidR="00701497" w:rsidRPr="001808BF" w:rsidRDefault="00701497" w:rsidP="00701497"/>
    <w:p w:rsidR="00701497" w:rsidRPr="001808BF" w:rsidRDefault="00701497" w:rsidP="00701497"/>
    <w:p w:rsidR="00701497" w:rsidRDefault="00701497" w:rsidP="00701497"/>
    <w:p w:rsidR="00701497" w:rsidRDefault="00701497" w:rsidP="00701497"/>
    <w:p w:rsidR="00701497" w:rsidRDefault="00701497" w:rsidP="00701497"/>
    <w:p w:rsidR="00701497" w:rsidRDefault="00701497" w:rsidP="00701497"/>
    <w:p w:rsidR="00701497" w:rsidRPr="001808BF" w:rsidRDefault="00701497" w:rsidP="00701497"/>
    <w:p w:rsidR="00701497" w:rsidRPr="001808BF" w:rsidRDefault="00701497" w:rsidP="00701497">
      <w:pPr>
        <w:rPr>
          <w:b/>
        </w:rPr>
      </w:pPr>
      <w:r>
        <w:rPr>
          <w:b/>
        </w:rPr>
        <w:t>príloha 2</w:t>
      </w:r>
      <w:r w:rsidR="00DF3422">
        <w:rPr>
          <w:b/>
        </w:rPr>
        <w:t>1</w:t>
      </w:r>
    </w:p>
    <w:p w:rsidR="00701497" w:rsidRPr="001808BF" w:rsidRDefault="00701497" w:rsidP="00701497">
      <w:pPr>
        <w:rPr>
          <w:b/>
        </w:rPr>
      </w:pPr>
      <w:r w:rsidRPr="001808BF">
        <w:rPr>
          <w:b/>
        </w:rPr>
        <w:t xml:space="preserve">Rada školy pri ZŠ, </w:t>
      </w:r>
      <w:r>
        <w:rPr>
          <w:b/>
        </w:rPr>
        <w:t>Okrúhle 3, Okrúhle</w:t>
      </w:r>
    </w:p>
    <w:p w:rsidR="00701497" w:rsidRPr="001808BF" w:rsidRDefault="00701497" w:rsidP="00701497">
      <w:pPr>
        <w:rPr>
          <w:b/>
        </w:rPr>
      </w:pPr>
    </w:p>
    <w:p w:rsidR="00701497" w:rsidRPr="001808BF" w:rsidRDefault="00701497" w:rsidP="00701497">
      <w:pPr>
        <w:rPr>
          <w:b/>
        </w:rPr>
      </w:pPr>
      <w:r w:rsidRPr="001808BF">
        <w:rPr>
          <w:b/>
        </w:rPr>
        <w:t>Vyjadrenie</w:t>
      </w:r>
    </w:p>
    <w:p w:rsidR="00701497" w:rsidRPr="001808BF" w:rsidRDefault="00701497" w:rsidP="00701497">
      <w:pPr>
        <w:rPr>
          <w:b/>
        </w:rPr>
      </w:pPr>
    </w:p>
    <w:p w:rsidR="00701497" w:rsidRPr="001808BF" w:rsidRDefault="00701497" w:rsidP="00701497">
      <w:r w:rsidRPr="001808BF">
        <w:t xml:space="preserve">     Rada školy dňa </w:t>
      </w:r>
      <w:r w:rsidR="000B619A">
        <w:t>18</w:t>
      </w:r>
      <w:r w:rsidRPr="001808BF">
        <w:t>.októbra 20</w:t>
      </w:r>
      <w:r w:rsidR="000B619A">
        <w:t>10</w:t>
      </w:r>
      <w:r w:rsidRPr="001808BF">
        <w:t xml:space="preserve"> na svojom zasadnutí zobrala na vedomie Správu ZŠ, </w:t>
      </w:r>
      <w:r>
        <w:t>Okrúhle 3</w:t>
      </w:r>
      <w:r w:rsidRPr="001808BF">
        <w:t xml:space="preserve">, </w:t>
      </w:r>
      <w:r>
        <w:t>Okrúhle o</w:t>
      </w:r>
      <w:r w:rsidRPr="001808BF">
        <w:t> výchovno-vzdelávacej činnosti v školskom roku 200</w:t>
      </w:r>
      <w:r w:rsidR="000B619A">
        <w:t>9</w:t>
      </w:r>
      <w:r w:rsidRPr="001808BF">
        <w:t>/20</w:t>
      </w:r>
      <w:r w:rsidR="000B619A">
        <w:t>10</w:t>
      </w:r>
      <w:r w:rsidRPr="001808BF">
        <w:t>. K obsahu správy neodzneli žiadne kritické pripomienky, správa objektívne hodnotí prácu pedagógov aj žiakov v minulom školskom roku.</w:t>
      </w:r>
    </w:p>
    <w:p w:rsidR="00701497" w:rsidRPr="001808BF" w:rsidRDefault="00701497" w:rsidP="00701497"/>
    <w:p w:rsidR="00701497" w:rsidRPr="001808BF" w:rsidRDefault="00701497" w:rsidP="00701497">
      <w:r>
        <w:t>V Okrúhlom</w:t>
      </w:r>
      <w:r w:rsidR="000B619A">
        <w:t xml:space="preserve"> 18.októbra 2010</w:t>
      </w:r>
    </w:p>
    <w:p w:rsidR="00701497" w:rsidRPr="001808BF" w:rsidRDefault="00701497" w:rsidP="00701497"/>
    <w:p w:rsidR="00701497" w:rsidRPr="001808BF" w:rsidRDefault="00701497" w:rsidP="00701497"/>
    <w:p w:rsidR="00701497" w:rsidRPr="001808BF" w:rsidRDefault="00701497" w:rsidP="00701497"/>
    <w:p w:rsidR="00701497" w:rsidRPr="001808BF" w:rsidRDefault="00701497" w:rsidP="00701497">
      <w:r w:rsidRPr="001808BF">
        <w:t xml:space="preserve">                                                                      .......................................................</w:t>
      </w:r>
    </w:p>
    <w:p w:rsidR="00701497" w:rsidRPr="001808BF" w:rsidRDefault="00701497" w:rsidP="00701497">
      <w:r w:rsidRPr="001808BF">
        <w:t xml:space="preserve">                                                                                   predseda rady školy</w:t>
      </w:r>
    </w:p>
    <w:p w:rsidR="00DE03B3" w:rsidRDefault="00DE03B3"/>
    <w:sectPr w:rsidR="00DE03B3" w:rsidSect="00DE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FC827E"/>
    <w:lvl w:ilvl="0">
      <w:numFmt w:val="bullet"/>
      <w:lvlText w:val="*"/>
      <w:lvlJc w:val="left"/>
    </w:lvl>
  </w:abstractNum>
  <w:abstractNum w:abstractNumId="1">
    <w:nsid w:val="049449DD"/>
    <w:multiLevelType w:val="hybridMultilevel"/>
    <w:tmpl w:val="82B018AA"/>
    <w:lvl w:ilvl="0" w:tplc="422E3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C1060"/>
    <w:multiLevelType w:val="multilevel"/>
    <w:tmpl w:val="041B001D"/>
    <w:styleLink w:val="Styl3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D732B2B"/>
    <w:multiLevelType w:val="hybridMultilevel"/>
    <w:tmpl w:val="847E70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47AC8"/>
    <w:multiLevelType w:val="hybridMultilevel"/>
    <w:tmpl w:val="BCA6C05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BC079C"/>
    <w:multiLevelType w:val="hybridMultilevel"/>
    <w:tmpl w:val="C8A88FCC"/>
    <w:lvl w:ilvl="0" w:tplc="08CA97DE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>
    <w:nsid w:val="2F9F153A"/>
    <w:multiLevelType w:val="hybridMultilevel"/>
    <w:tmpl w:val="CA9666BA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6B0E50"/>
    <w:multiLevelType w:val="hybridMultilevel"/>
    <w:tmpl w:val="5142BF90"/>
    <w:lvl w:ilvl="0" w:tplc="DC262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B12DE"/>
    <w:multiLevelType w:val="hybridMultilevel"/>
    <w:tmpl w:val="6B1458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2C0619"/>
    <w:multiLevelType w:val="hybridMultilevel"/>
    <w:tmpl w:val="F594F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A29DA"/>
    <w:multiLevelType w:val="hybridMultilevel"/>
    <w:tmpl w:val="A190C20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135CF5"/>
    <w:multiLevelType w:val="hybridMultilevel"/>
    <w:tmpl w:val="1536181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117D9"/>
    <w:multiLevelType w:val="hybridMultilevel"/>
    <w:tmpl w:val="907C7C5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43A61"/>
    <w:multiLevelType w:val="hybridMultilevel"/>
    <w:tmpl w:val="F46A39CC"/>
    <w:lvl w:ilvl="0" w:tplc="822A1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C64E66"/>
    <w:multiLevelType w:val="hybridMultilevel"/>
    <w:tmpl w:val="12C2DFD8"/>
    <w:lvl w:ilvl="0" w:tplc="141CB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874B05"/>
    <w:multiLevelType w:val="hybridMultilevel"/>
    <w:tmpl w:val="B98E0B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907A17"/>
    <w:multiLevelType w:val="hybridMultilevel"/>
    <w:tmpl w:val="EB2209A0"/>
    <w:lvl w:ilvl="0" w:tplc="D7C40CB6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A65032">
      <w:start w:val="9501"/>
      <w:numFmt w:val="decimalZero"/>
      <w:lvlText w:val="%2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9616796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4F453C"/>
    <w:multiLevelType w:val="hybridMultilevel"/>
    <w:tmpl w:val="FC64406A"/>
    <w:lvl w:ilvl="0" w:tplc="17D829EE">
      <w:start w:val="4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8">
    <w:nsid w:val="626B5DFE"/>
    <w:multiLevelType w:val="hybridMultilevel"/>
    <w:tmpl w:val="9190A98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7A0164"/>
    <w:multiLevelType w:val="hybridMultilevel"/>
    <w:tmpl w:val="3062A20A"/>
    <w:lvl w:ilvl="0" w:tplc="BBE00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AA0AFC"/>
    <w:multiLevelType w:val="hybridMultilevel"/>
    <w:tmpl w:val="36F00766"/>
    <w:lvl w:ilvl="0" w:tplc="06E4C1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EE1985"/>
    <w:multiLevelType w:val="hybridMultilevel"/>
    <w:tmpl w:val="7BBA1270"/>
    <w:lvl w:ilvl="0" w:tplc="34AC2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70562D"/>
    <w:multiLevelType w:val="hybridMultilevel"/>
    <w:tmpl w:val="CD70EC72"/>
    <w:lvl w:ilvl="0" w:tplc="C3CC184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836CEE"/>
    <w:multiLevelType w:val="hybridMultilevel"/>
    <w:tmpl w:val="3094F7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727D74"/>
    <w:multiLevelType w:val="hybridMultilevel"/>
    <w:tmpl w:val="534621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5">
    <w:abstractNumId w:val="18"/>
  </w:num>
  <w:num w:numId="6">
    <w:abstractNumId w:val="17"/>
  </w:num>
  <w:num w:numId="7">
    <w:abstractNumId w:val="5"/>
  </w:num>
  <w:num w:numId="8">
    <w:abstractNumId w:val="9"/>
  </w:num>
  <w:num w:numId="9">
    <w:abstractNumId w:val="19"/>
  </w:num>
  <w:num w:numId="10">
    <w:abstractNumId w:val="1"/>
  </w:num>
  <w:num w:numId="11">
    <w:abstractNumId w:val="15"/>
  </w:num>
  <w:num w:numId="12">
    <w:abstractNumId w:val="23"/>
  </w:num>
  <w:num w:numId="13">
    <w:abstractNumId w:val="13"/>
  </w:num>
  <w:num w:numId="14">
    <w:abstractNumId w:val="3"/>
  </w:num>
  <w:num w:numId="15">
    <w:abstractNumId w:val="20"/>
  </w:num>
  <w:num w:numId="16">
    <w:abstractNumId w:val="8"/>
  </w:num>
  <w:num w:numId="17">
    <w:abstractNumId w:val="12"/>
  </w:num>
  <w:num w:numId="18">
    <w:abstractNumId w:val="24"/>
  </w:num>
  <w:num w:numId="19">
    <w:abstractNumId w:val="16"/>
  </w:num>
  <w:num w:numId="20">
    <w:abstractNumId w:val="7"/>
  </w:num>
  <w:num w:numId="21">
    <w:abstractNumId w:val="21"/>
  </w:num>
  <w:num w:numId="22">
    <w:abstractNumId w:val="11"/>
  </w:num>
  <w:num w:numId="23">
    <w:abstractNumId w:val="6"/>
  </w:num>
  <w:num w:numId="24">
    <w:abstractNumId w:val="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01497"/>
    <w:rsid w:val="000B619A"/>
    <w:rsid w:val="00165647"/>
    <w:rsid w:val="00485663"/>
    <w:rsid w:val="00514D21"/>
    <w:rsid w:val="00701497"/>
    <w:rsid w:val="008B507A"/>
    <w:rsid w:val="00951A19"/>
    <w:rsid w:val="00B378B5"/>
    <w:rsid w:val="00C331DF"/>
    <w:rsid w:val="00DE03B3"/>
    <w:rsid w:val="00D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4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01497"/>
    <w:pPr>
      <w:widowControl w:val="0"/>
      <w:jc w:val="center"/>
      <w:outlineLvl w:val="0"/>
    </w:pPr>
    <w:rPr>
      <w:b/>
      <w:sz w:val="28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01497"/>
    <w:pPr>
      <w:widowControl w:val="0"/>
      <w:jc w:val="center"/>
      <w:outlineLvl w:val="1"/>
    </w:pPr>
    <w:rPr>
      <w:b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701497"/>
    <w:pPr>
      <w:widowControl w:val="0"/>
      <w:jc w:val="both"/>
      <w:outlineLvl w:val="2"/>
    </w:pPr>
    <w:rPr>
      <w:b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701497"/>
    <w:pPr>
      <w:keepNext/>
      <w:widowControl w:val="0"/>
      <w:tabs>
        <w:tab w:val="left" w:pos="8240"/>
      </w:tabs>
      <w:jc w:val="both"/>
      <w:outlineLvl w:val="3"/>
    </w:pPr>
    <w:rPr>
      <w:b/>
      <w:bCs/>
      <w:szCs w:val="20"/>
      <w:u w:val="single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701497"/>
    <w:pPr>
      <w:widowControl w:val="0"/>
      <w:jc w:val="both"/>
      <w:outlineLvl w:val="4"/>
    </w:pPr>
    <w:rPr>
      <w:b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701497"/>
    <w:pPr>
      <w:widowControl w:val="0"/>
      <w:jc w:val="both"/>
      <w:outlineLvl w:val="5"/>
    </w:pPr>
    <w:rPr>
      <w:b/>
      <w:sz w:val="16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701497"/>
    <w:pPr>
      <w:widowControl w:val="0"/>
      <w:tabs>
        <w:tab w:val="left" w:pos="8240"/>
      </w:tabs>
      <w:jc w:val="center"/>
      <w:outlineLvl w:val="6"/>
    </w:pPr>
    <w:rPr>
      <w:b/>
      <w:sz w:val="20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701497"/>
    <w:pPr>
      <w:widowControl w:val="0"/>
      <w:outlineLvl w:val="7"/>
    </w:pPr>
    <w:rPr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497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701497"/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701497"/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701497"/>
    <w:rPr>
      <w:rFonts w:ascii="Arial" w:eastAsia="Times New Roman" w:hAnsi="Arial" w:cs="Times New Roman"/>
      <w:b/>
      <w:bCs/>
      <w:sz w:val="24"/>
      <w:szCs w:val="20"/>
      <w:u w:val="single"/>
      <w:lang w:eastAsia="sk-SK"/>
    </w:rPr>
  </w:style>
  <w:style w:type="character" w:customStyle="1" w:styleId="Nadpis5Char">
    <w:name w:val="Nadpis 5 Char"/>
    <w:basedOn w:val="Predvolenpsmoodseku"/>
    <w:link w:val="Nadpis5"/>
    <w:rsid w:val="00701497"/>
    <w:rPr>
      <w:rFonts w:ascii="Arial" w:eastAsia="Times New Roman" w:hAnsi="Arial" w:cs="Times New Roman"/>
      <w:b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701497"/>
    <w:rPr>
      <w:rFonts w:ascii="Arial" w:eastAsia="Times New Roman" w:hAnsi="Arial" w:cs="Times New Roman"/>
      <w:b/>
      <w:sz w:val="16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701497"/>
    <w:rPr>
      <w:rFonts w:ascii="Arial" w:eastAsia="Times New Roman" w:hAnsi="Arial" w:cs="Times New Roman"/>
      <w:b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701497"/>
    <w:rPr>
      <w:rFonts w:ascii="Arial" w:eastAsia="Times New Roman" w:hAnsi="Arial" w:cs="Times New Roman"/>
      <w:b/>
      <w:sz w:val="24"/>
      <w:szCs w:val="20"/>
      <w:lang w:eastAsia="sk-SK"/>
    </w:rPr>
  </w:style>
  <w:style w:type="numbering" w:customStyle="1" w:styleId="Styl3">
    <w:name w:val="Styl3"/>
    <w:rsid w:val="00701497"/>
    <w:pPr>
      <w:numPr>
        <w:numId w:val="1"/>
      </w:numPr>
    </w:pPr>
  </w:style>
  <w:style w:type="paragraph" w:customStyle="1" w:styleId="BodyText21">
    <w:name w:val="Body Text 21"/>
    <w:basedOn w:val="Normlny"/>
    <w:rsid w:val="00701497"/>
    <w:pPr>
      <w:autoSpaceDE w:val="0"/>
      <w:autoSpaceDN w:val="0"/>
      <w:jc w:val="both"/>
    </w:pPr>
    <w:rPr>
      <w:rFonts w:ascii="Times New Roman" w:hAnsi="Times New Roman"/>
    </w:rPr>
  </w:style>
  <w:style w:type="character" w:styleId="Hypertextovprepojenie">
    <w:name w:val="Hyperlink"/>
    <w:basedOn w:val="Predvolenpsmoodseku"/>
    <w:rsid w:val="00701497"/>
    <w:rPr>
      <w:color w:val="0000FF"/>
      <w:u w:val="single"/>
    </w:rPr>
  </w:style>
  <w:style w:type="table" w:styleId="Mriekatabuky">
    <w:name w:val="Table Grid"/>
    <w:basedOn w:val="Normlnatabuka"/>
    <w:rsid w:val="007014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qFormat/>
    <w:rsid w:val="00701497"/>
    <w:pPr>
      <w:widowControl w:val="0"/>
      <w:jc w:val="center"/>
    </w:pPr>
    <w:rPr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01497"/>
    <w:rPr>
      <w:rFonts w:ascii="Arial" w:eastAsia="Times New Roman" w:hAnsi="Arial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701497"/>
    <w:pPr>
      <w:widowControl w:val="0"/>
      <w:jc w:val="both"/>
    </w:pPr>
    <w:rPr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01497"/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Styltabulky">
    <w:name w:val="Styl tabulky"/>
    <w:basedOn w:val="Normlny"/>
    <w:rsid w:val="00701497"/>
    <w:pPr>
      <w:widowControl w:val="0"/>
    </w:pPr>
    <w:rPr>
      <w:rFonts w:ascii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701497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2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701497"/>
    <w:rPr>
      <w:rFonts w:ascii="Times New Roman" w:eastAsia="Times New Roman" w:hAnsi="Times New Roman" w:cs="Times New Roman"/>
      <w:szCs w:val="20"/>
      <w:lang w:eastAsia="sk-SK"/>
    </w:rPr>
  </w:style>
  <w:style w:type="character" w:styleId="slostrany">
    <w:name w:val="page number"/>
    <w:basedOn w:val="Predvolenpsmoodseku"/>
    <w:rsid w:val="00701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okruhle.edupage.org" TargetMode="External"/><Relationship Id="rId5" Type="http://schemas.openxmlformats.org/officeDocument/2006/relationships/hyperlink" Target="mailto:zsokruhle@zsokruhle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4</cp:revision>
  <dcterms:created xsi:type="dcterms:W3CDTF">2010-10-19T08:42:00Z</dcterms:created>
  <dcterms:modified xsi:type="dcterms:W3CDTF">2010-10-19T10:15:00Z</dcterms:modified>
</cp:coreProperties>
</file>